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7" w:rsidRDefault="005E3CF7" w:rsidP="00ED1ECD">
      <w:pPr>
        <w:spacing w:after="0"/>
        <w:jc w:val="center"/>
      </w:pPr>
      <w:r>
        <w:t>Society of St. Vincent de Paul</w:t>
      </w:r>
    </w:p>
    <w:p w:rsidR="005E3CF7" w:rsidRDefault="005E3CF7" w:rsidP="00ED1ECD">
      <w:pPr>
        <w:spacing w:after="0"/>
        <w:jc w:val="center"/>
      </w:pPr>
      <w:r>
        <w:t>St. Ann Bethany Beach, MD</w:t>
      </w:r>
    </w:p>
    <w:p w:rsidR="00ED1ECD" w:rsidRDefault="00ED1ECD" w:rsidP="00ED1ECD">
      <w:pPr>
        <w:spacing w:after="0"/>
        <w:jc w:val="center"/>
      </w:pPr>
    </w:p>
    <w:p w:rsidR="005E3CF7" w:rsidRPr="00ED1ECD" w:rsidRDefault="005E3CF7" w:rsidP="00ED1ECD">
      <w:pPr>
        <w:spacing w:after="0"/>
        <w:jc w:val="center"/>
        <w:rPr>
          <w:u w:val="single"/>
        </w:rPr>
      </w:pPr>
      <w:r w:rsidRPr="00ED1ECD">
        <w:rPr>
          <w:u w:val="single"/>
        </w:rPr>
        <w:t>Minutes for July 1</w:t>
      </w:r>
      <w:r w:rsidR="003632FD">
        <w:rPr>
          <w:u w:val="single"/>
        </w:rPr>
        <w:t>1</w:t>
      </w:r>
      <w:r w:rsidRPr="00ED1ECD">
        <w:rPr>
          <w:u w:val="single"/>
        </w:rPr>
        <w:t>, 2016</w:t>
      </w:r>
    </w:p>
    <w:p w:rsidR="005E3CF7" w:rsidRDefault="005E3CF7" w:rsidP="00ED1ECD">
      <w:pPr>
        <w:spacing w:after="0"/>
        <w:jc w:val="center"/>
      </w:pPr>
    </w:p>
    <w:p w:rsidR="005E3CF7" w:rsidRDefault="005E3CF7" w:rsidP="005E3CF7">
      <w:r>
        <w:t xml:space="preserve">Chapter President Mike Farrar called the meeting at 9:30 AM in Delaney Hall.  </w:t>
      </w:r>
    </w:p>
    <w:p w:rsidR="005E3CF7" w:rsidRDefault="005E3CF7" w:rsidP="005E3CF7">
      <w:r>
        <w:t xml:space="preserve">Deacon Jack Freebery led us in opening prayer and a reflection on Sunday’s </w:t>
      </w:r>
      <w:r w:rsidR="00274576">
        <w:t>Gospel:</w:t>
      </w:r>
      <w:r>
        <w:t xml:space="preserve"> suffering is all </w:t>
      </w:r>
      <w:r w:rsidR="00274576">
        <w:t>around;</w:t>
      </w:r>
      <w:r>
        <w:t xml:space="preserve"> you don’t have to seek it out. Mike commended Deacon Jack for his SVDP write-up in the Sunday Bulletin.</w:t>
      </w:r>
    </w:p>
    <w:p w:rsidR="005E3CF7" w:rsidRDefault="005E3CF7" w:rsidP="005E3CF7">
      <w:r w:rsidRPr="005E3CF7">
        <w:rPr>
          <w:b/>
        </w:rPr>
        <w:t xml:space="preserve">Newcomers </w:t>
      </w:r>
      <w:r>
        <w:t xml:space="preserve">Phyllis Quinn and Claude Bernier were introduced, as well as “returning” newcomer Jim Fitzgerald. </w:t>
      </w:r>
    </w:p>
    <w:p w:rsidR="003C0A3A" w:rsidRDefault="003C0A3A" w:rsidP="003C0A3A">
      <w:r w:rsidRPr="003C0A3A">
        <w:rPr>
          <w:b/>
        </w:rPr>
        <w:t>President’s Report</w:t>
      </w:r>
      <w:r>
        <w:t xml:space="preserve">: Mike reminded us that we are evolving as a chapter every day. We need feedback at meetings to be neighbors to as many people as we can. </w:t>
      </w:r>
      <w:r w:rsidRPr="00553A8E">
        <w:rPr>
          <w:b/>
        </w:rPr>
        <w:t>There is no rigid set of rules.</w:t>
      </w:r>
      <w:r>
        <w:t xml:space="preserve">   St. Vincent de Paul himself said people should work at what they enjoy doing and not fear what they will be asked to do. The ideal is a balance between being busy and being happy.  You don’t always need to ask permission to “do your own thing.”  </w:t>
      </w:r>
    </w:p>
    <w:p w:rsidR="005E3CF7" w:rsidRDefault="005E3CF7" w:rsidP="005E3CF7">
      <w:r>
        <w:rPr>
          <w:b/>
        </w:rPr>
        <w:t xml:space="preserve">Secretary: </w:t>
      </w:r>
      <w:r w:rsidRPr="005E3CF7">
        <w:rPr>
          <w:b/>
        </w:rPr>
        <w:t>Corrections to minutes of June 27</w:t>
      </w:r>
      <w:r>
        <w:t>: Only the July 25 meeting will be held in the Masterson Center.  The August 15 and August 29 meetings will be held in Delaney Hall. Also, the $2,000 from the previous garden is available to the chapter in general, not just the garden.   Minutes were then accepted as read.</w:t>
      </w:r>
    </w:p>
    <w:p w:rsidR="005E3CF7" w:rsidRDefault="005E3CF7" w:rsidP="005E3CF7">
      <w:r w:rsidRPr="005E3CF7">
        <w:rPr>
          <w:b/>
        </w:rPr>
        <w:t>Treasurer</w:t>
      </w:r>
      <w:r>
        <w:t xml:space="preserve">: Eileen Mulaney reported a balance of $8,500, with $1200 spent and $300 taken in. </w:t>
      </w:r>
      <w:r w:rsidR="00ED1ECD">
        <w:t xml:space="preserve">Vince Bertone </w:t>
      </w:r>
      <w:r>
        <w:t>passed out a financial report from our chapter</w:t>
      </w:r>
      <w:r w:rsidR="00ED1ECD">
        <w:t xml:space="preserve">’s establishment </w:t>
      </w:r>
      <w:r>
        <w:t xml:space="preserve">through June 30, 2016.  </w:t>
      </w:r>
    </w:p>
    <w:p w:rsidR="00ED1ECD" w:rsidRDefault="00ED1ECD" w:rsidP="005E3CF7">
      <w:r w:rsidRPr="00ED1ECD">
        <w:rPr>
          <w:b/>
        </w:rPr>
        <w:t>For next meeting</w:t>
      </w:r>
      <w:r>
        <w:t xml:space="preserve">: Please look over </w:t>
      </w:r>
      <w:r w:rsidR="006A4F7A">
        <w:t xml:space="preserve">financial </w:t>
      </w:r>
      <w:r>
        <w:t>report and raise any questions or concerns you may have.</w:t>
      </w:r>
    </w:p>
    <w:p w:rsidR="00ED1ECD" w:rsidRDefault="00ED1ECD" w:rsidP="005E3CF7">
      <w:r w:rsidRPr="00BA11DD">
        <w:rPr>
          <w:b/>
        </w:rPr>
        <w:t>Food Pantry</w:t>
      </w:r>
      <w:r>
        <w:t>: Ron Forgnoni report</w:t>
      </w:r>
      <w:r w:rsidR="00BA11DD">
        <w:t xml:space="preserve">ed </w:t>
      </w:r>
      <w:r>
        <w:t xml:space="preserve">that reformed FP Team 3 is on duty from Monday to Sunday. This has been changed from Tuesday until Monday because, during the months </w:t>
      </w:r>
      <w:r w:rsidR="00BA11DD">
        <w:t xml:space="preserve">SVDP receives the food donation from St. Ann’s, Monday is the logical day to load, unload and inventory it. </w:t>
      </w:r>
      <w:r>
        <w:t xml:space="preserve"> </w:t>
      </w:r>
    </w:p>
    <w:p w:rsidR="00553A8E" w:rsidRDefault="00274576" w:rsidP="005E3CF7">
      <w:r w:rsidRPr="00BA11DD">
        <w:rPr>
          <w:b/>
        </w:rPr>
        <w:t>Client Contact</w:t>
      </w:r>
      <w:r>
        <w:t xml:space="preserve">: Tish Galu reported that there are now 4 Client Contact Teams (CC) to correspond to the 4 Food Pantry teams (FP), and their schedules now coincide. </w:t>
      </w:r>
      <w:r w:rsidR="00BA11DD">
        <w:t xml:space="preserve">Eileen Quigley said CC team 6 is on duty this week.  </w:t>
      </w:r>
      <w:r w:rsidR="0068547F">
        <w:t xml:space="preserve">Tish passed out a CC team guideline sheet; each team, in addition will be furnished with a </w:t>
      </w:r>
      <w:r w:rsidR="00BA11DD">
        <w:t>contact list</w:t>
      </w:r>
      <w:r w:rsidR="0068547F">
        <w:t xml:space="preserve"> and a </w:t>
      </w:r>
      <w:r>
        <w:t xml:space="preserve">calendar. </w:t>
      </w:r>
      <w:r w:rsidR="0068547F" w:rsidRPr="0068547F">
        <w:rPr>
          <w:b/>
        </w:rPr>
        <w:t>CC team 1 will begin their duty week on Tuesday, July 26, 2016.</w:t>
      </w:r>
      <w:r w:rsidR="00BA11DD">
        <w:t xml:space="preserve"> </w:t>
      </w:r>
      <w:r w:rsidR="003632FD">
        <w:t xml:space="preserve"> </w:t>
      </w:r>
      <w:r w:rsidR="0068547F">
        <w:t xml:space="preserve">Some FP people also want to do the phone; these details need to be worked out. Please let each chapter division </w:t>
      </w:r>
      <w:r w:rsidR="00D9117D">
        <w:t xml:space="preserve">head </w:t>
      </w:r>
      <w:r w:rsidR="0068547F">
        <w:t xml:space="preserve">know what you are willing to do. </w:t>
      </w:r>
      <w:r w:rsidR="00682594">
        <w:t>Mike Galu said we need to swap team captain names of reformed teams. Deacon Jack said all captains should have packets with instructions and resource lists.</w:t>
      </w:r>
    </w:p>
    <w:p w:rsidR="005C2302" w:rsidRDefault="005C2302" w:rsidP="005C2302">
      <w:r>
        <w:t xml:space="preserve">Mike said that in Easton, MD, the large Food Pantry distribution is a source of Home Visits, but he got the sense that was not true with ours. Tish said Patty and Rosa do interview clients to determine their </w:t>
      </w:r>
      <w:r>
        <w:lastRenderedPageBreak/>
        <w:t xml:space="preserve">needs in depth. Ron said FP clients don’t ask for anything but food.  Mike suggested we need more Spanish-speaking FP people, and that one FP team member should sit in with Rosa and Patty.   </w:t>
      </w:r>
    </w:p>
    <w:p w:rsidR="000644A8" w:rsidRDefault="00682594" w:rsidP="005E3CF7">
      <w:r w:rsidRPr="0006679E">
        <w:rPr>
          <w:b/>
        </w:rPr>
        <w:t>Team 4 Report</w:t>
      </w:r>
      <w:r>
        <w:t xml:space="preserve">: Rosemary Wlaschin reported 3 client contacts, 8 bags of food distributed and $275 spent.  She has re-labeled the “financial assistance” </w:t>
      </w:r>
      <w:r w:rsidR="000644A8">
        <w:t>folder to “client contact” folder, so that every client contact can be filed in the same place.</w:t>
      </w:r>
      <w:r>
        <w:t xml:space="preserve">  </w:t>
      </w:r>
      <w:r w:rsidR="000644A8">
        <w:t>She also wondered, if the amount a client needed was very large, like rent assistance, what help would our maximum $200 provide? Tish mentioned that client</w:t>
      </w:r>
      <w:r w:rsidR="00274576">
        <w:t>s are</w:t>
      </w:r>
      <w:r w:rsidR="000644A8">
        <w:t xml:space="preserve"> given referrals, but must make those calls themselves. Mike asked if that wasn’t expecting too much of them. Tish said a Home Visit can help establish that, even down to writing the script for the phone call. Deacon </w:t>
      </w:r>
      <w:r w:rsidR="00274576">
        <w:t>Jack,</w:t>
      </w:r>
      <w:r w:rsidR="000644A8">
        <w:t xml:space="preserve"> citing a real case history, said State Agencies will not deal with anyone but the client</w:t>
      </w:r>
    </w:p>
    <w:p w:rsidR="0006679E" w:rsidRDefault="0006679E" w:rsidP="005E3CF7">
      <w:r w:rsidRPr="0006679E">
        <w:rPr>
          <w:b/>
        </w:rPr>
        <w:t>Team 5 Report</w:t>
      </w:r>
      <w:r>
        <w:t xml:space="preserve">: Rosemary reported </w:t>
      </w:r>
      <w:r w:rsidR="00274576">
        <w:t xml:space="preserve">a </w:t>
      </w:r>
      <w:r>
        <w:t>very slow week, no money spent.</w:t>
      </w:r>
    </w:p>
    <w:p w:rsidR="0006679E" w:rsidRDefault="000644A8" w:rsidP="005E3CF7">
      <w:r>
        <w:t>Deacon Jack led us in closing prayers. The meeting was adjourned at 10:20 AM. Tish met with the CC teams afterward, and invited all newcomers to attend.</w:t>
      </w:r>
    </w:p>
    <w:p w:rsidR="00682594" w:rsidRDefault="0006679E" w:rsidP="005E3CF7">
      <w:pPr>
        <w:rPr>
          <w:b/>
        </w:rPr>
      </w:pPr>
      <w:r w:rsidRPr="00212D33">
        <w:rPr>
          <w:b/>
        </w:rPr>
        <w:t xml:space="preserve">Next meeting: </w:t>
      </w:r>
      <w:r w:rsidR="000644A8" w:rsidRPr="00212D33">
        <w:rPr>
          <w:b/>
        </w:rPr>
        <w:t xml:space="preserve"> </w:t>
      </w:r>
      <w:r w:rsidR="00212D33" w:rsidRPr="00212D33">
        <w:rPr>
          <w:b/>
        </w:rPr>
        <w:t xml:space="preserve">July 25, 2016, at 9:30 AM in Master Center (please note venue change). </w:t>
      </w:r>
    </w:p>
    <w:p w:rsidR="00212D33" w:rsidRDefault="00212D33" w:rsidP="005E3CF7">
      <w:pPr>
        <w:rPr>
          <w:b/>
        </w:rPr>
      </w:pPr>
    </w:p>
    <w:p w:rsidR="00212D33" w:rsidRPr="00212D33" w:rsidRDefault="00212D33" w:rsidP="005E3CF7">
      <w:r w:rsidRPr="00212D33">
        <w:t>Respectfully submitted,</w:t>
      </w:r>
    </w:p>
    <w:p w:rsidR="00212D33" w:rsidRPr="00212D33" w:rsidRDefault="00212D33" w:rsidP="00212D33">
      <w:pPr>
        <w:spacing w:after="0"/>
      </w:pPr>
      <w:r w:rsidRPr="00212D33">
        <w:t>Marilyn Janus</w:t>
      </w:r>
    </w:p>
    <w:p w:rsidR="00212D33" w:rsidRPr="00212D33" w:rsidRDefault="00212D33" w:rsidP="00212D33">
      <w:pPr>
        <w:spacing w:after="0"/>
      </w:pPr>
      <w:r w:rsidRPr="00212D33">
        <w:t xml:space="preserve">Secretary </w:t>
      </w:r>
    </w:p>
    <w:p w:rsidR="00212D33" w:rsidRPr="00212D33" w:rsidRDefault="00212D33" w:rsidP="00212D33">
      <w:pPr>
        <w:spacing w:after="0"/>
      </w:pPr>
      <w:r w:rsidRPr="00212D33">
        <w:t>marilyn.janus@gmail.com</w:t>
      </w:r>
    </w:p>
    <w:p w:rsidR="00212D33" w:rsidRPr="00212D33" w:rsidRDefault="00212D33" w:rsidP="00212D33">
      <w:pPr>
        <w:spacing w:after="0"/>
        <w:rPr>
          <w:b/>
        </w:rPr>
      </w:pPr>
    </w:p>
    <w:p w:rsidR="000644A8" w:rsidRDefault="000644A8" w:rsidP="00212D33">
      <w:pPr>
        <w:spacing w:after="0"/>
      </w:pPr>
    </w:p>
    <w:p w:rsidR="005E3CF7" w:rsidRDefault="005E3CF7" w:rsidP="005E3CF7"/>
    <w:p w:rsidR="005E3CF7" w:rsidRDefault="005E3CF7" w:rsidP="005E3CF7"/>
    <w:sectPr w:rsidR="005E3CF7" w:rsidSect="0092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CF7"/>
    <w:rsid w:val="000644A8"/>
    <w:rsid w:val="0006679E"/>
    <w:rsid w:val="00212D33"/>
    <w:rsid w:val="00274576"/>
    <w:rsid w:val="003632FD"/>
    <w:rsid w:val="003C0A3A"/>
    <w:rsid w:val="00553A8E"/>
    <w:rsid w:val="005C2302"/>
    <w:rsid w:val="005E3CF7"/>
    <w:rsid w:val="00682594"/>
    <w:rsid w:val="0068547F"/>
    <w:rsid w:val="006A4F7A"/>
    <w:rsid w:val="00924E87"/>
    <w:rsid w:val="009958A8"/>
    <w:rsid w:val="00BA11DD"/>
    <w:rsid w:val="00C85D9C"/>
    <w:rsid w:val="00C874DB"/>
    <w:rsid w:val="00D272D5"/>
    <w:rsid w:val="00D9117D"/>
    <w:rsid w:val="00E97F19"/>
    <w:rsid w:val="00ED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DB"/>
  </w:style>
  <w:style w:type="paragraph" w:styleId="Heading1">
    <w:name w:val="heading 1"/>
    <w:basedOn w:val="Normal"/>
    <w:next w:val="Normal"/>
    <w:link w:val="Heading1Char"/>
    <w:uiPriority w:val="9"/>
    <w:qFormat/>
    <w:rsid w:val="00C874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4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4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4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4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4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4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4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4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7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74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4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4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4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4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4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74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4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4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4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4DB"/>
    <w:rPr>
      <w:b/>
      <w:bCs/>
    </w:rPr>
  </w:style>
  <w:style w:type="character" w:styleId="Emphasis">
    <w:name w:val="Emphasis"/>
    <w:uiPriority w:val="20"/>
    <w:qFormat/>
    <w:rsid w:val="00C874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4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4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4DB"/>
    <w:rPr>
      <w:b/>
      <w:bCs/>
      <w:i/>
      <w:iCs/>
    </w:rPr>
  </w:style>
  <w:style w:type="character" w:styleId="SubtleEmphasis">
    <w:name w:val="Subtle Emphasis"/>
    <w:uiPriority w:val="19"/>
    <w:qFormat/>
    <w:rsid w:val="00C874DB"/>
    <w:rPr>
      <w:i/>
      <w:iCs/>
    </w:rPr>
  </w:style>
  <w:style w:type="character" w:styleId="IntenseEmphasis">
    <w:name w:val="Intense Emphasis"/>
    <w:uiPriority w:val="21"/>
    <w:qFormat/>
    <w:rsid w:val="00C874DB"/>
    <w:rPr>
      <w:b/>
      <w:bCs/>
    </w:rPr>
  </w:style>
  <w:style w:type="character" w:styleId="SubtleReference">
    <w:name w:val="Subtle Reference"/>
    <w:uiPriority w:val="31"/>
    <w:qFormat/>
    <w:rsid w:val="00C874DB"/>
    <w:rPr>
      <w:smallCaps/>
    </w:rPr>
  </w:style>
  <w:style w:type="character" w:styleId="IntenseReference">
    <w:name w:val="Intense Reference"/>
    <w:uiPriority w:val="32"/>
    <w:qFormat/>
    <w:rsid w:val="00C874DB"/>
    <w:rPr>
      <w:smallCaps/>
      <w:spacing w:val="5"/>
      <w:u w:val="single"/>
    </w:rPr>
  </w:style>
  <w:style w:type="character" w:styleId="BookTitle">
    <w:name w:val="Book Title"/>
    <w:uiPriority w:val="33"/>
    <w:qFormat/>
    <w:rsid w:val="00C874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4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 </dc:creator>
  <cp:keywords/>
  <dc:description/>
  <cp:lastModifiedBy>MRJ </cp:lastModifiedBy>
  <cp:revision>2</cp:revision>
  <dcterms:created xsi:type="dcterms:W3CDTF">2016-07-24T00:29:00Z</dcterms:created>
  <dcterms:modified xsi:type="dcterms:W3CDTF">2016-07-24T00:29:00Z</dcterms:modified>
</cp:coreProperties>
</file>