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72" w:rsidRDefault="001E3472" w:rsidP="002C3854">
      <w:pPr>
        <w:spacing w:after="0"/>
        <w:jc w:val="center"/>
      </w:pPr>
      <w:bookmarkStart w:id="0" w:name="_GoBack"/>
      <w:bookmarkEnd w:id="0"/>
      <w:r>
        <w:t>Minutes of the St. Vincent de Paul Society</w:t>
      </w:r>
    </w:p>
    <w:p w:rsidR="00924E87" w:rsidRDefault="001E3472" w:rsidP="002C3854">
      <w:pPr>
        <w:spacing w:after="0"/>
        <w:jc w:val="center"/>
      </w:pPr>
      <w:r>
        <w:t xml:space="preserve"> St. Ann Church, Bethany Beach</w:t>
      </w:r>
    </w:p>
    <w:p w:rsidR="001E3472" w:rsidRDefault="001E3472" w:rsidP="002C3854">
      <w:pPr>
        <w:spacing w:after="0"/>
        <w:jc w:val="center"/>
      </w:pPr>
      <w:r>
        <w:t>April 11, 2016</w:t>
      </w:r>
    </w:p>
    <w:p w:rsidR="001E3472" w:rsidRDefault="001E3472" w:rsidP="002C3854">
      <w:pPr>
        <w:spacing w:after="0"/>
      </w:pPr>
    </w:p>
    <w:p w:rsidR="001E3472" w:rsidRDefault="001E3472" w:rsidP="001E3472">
      <w:r>
        <w:t>Meeting was called to order in Dulaney Hall at 7:04 PM by President Mike Farrar. Deacon Jack Freebery led us in prayer and meditation.</w:t>
      </w:r>
    </w:p>
    <w:p w:rsidR="001E3472" w:rsidRDefault="00C360F4" w:rsidP="001E3472">
      <w:r>
        <w:rPr>
          <w:b/>
        </w:rPr>
        <w:t>N</w:t>
      </w:r>
      <w:r w:rsidRPr="001E3472">
        <w:rPr>
          <w:b/>
        </w:rPr>
        <w:t>ewcomers welcomed</w:t>
      </w:r>
      <w:r w:rsidR="001E3472">
        <w:t>: Delores Creel, Lisa Kushto and Pat Mallecky.</w:t>
      </w:r>
    </w:p>
    <w:p w:rsidR="001E3472" w:rsidRDefault="001E3472" w:rsidP="001E3472">
      <w:r w:rsidRPr="00E80E8E">
        <w:rPr>
          <w:b/>
        </w:rPr>
        <w:t>Secretary’s Report</w:t>
      </w:r>
      <w:r>
        <w:t xml:space="preserve">: </w:t>
      </w:r>
      <w:r w:rsidR="007944F2">
        <w:t xml:space="preserve">Minutes were accepted. </w:t>
      </w:r>
      <w:r>
        <w:t xml:space="preserve">Jackie Boyd is retiring as Secretary. Marilyn Janus will take minutes for morning meetings. </w:t>
      </w:r>
    </w:p>
    <w:p w:rsidR="00720CE7" w:rsidRDefault="001E3472" w:rsidP="001E3472">
      <w:r w:rsidRPr="00E80E8E">
        <w:rPr>
          <w:b/>
        </w:rPr>
        <w:t>Treasurer’s Report</w:t>
      </w:r>
      <w:r>
        <w:t xml:space="preserve">: Eileen Mulaney was absent. Mike Farrar reported that $3500 was received from the special SVDP envelope </w:t>
      </w:r>
      <w:r w:rsidR="00E80E8E">
        <w:t xml:space="preserve">now </w:t>
      </w:r>
      <w:r>
        <w:t xml:space="preserve">provided with </w:t>
      </w:r>
      <w:r w:rsidR="00E80E8E">
        <w:t>the regular contribution</w:t>
      </w:r>
      <w:r>
        <w:t xml:space="preserve"> envelopes</w:t>
      </w:r>
      <w:r w:rsidR="00E80E8E">
        <w:t xml:space="preserve">. The </w:t>
      </w:r>
      <w:r w:rsidR="00720CE7">
        <w:t xml:space="preserve">Easter Monday </w:t>
      </w:r>
      <w:r w:rsidR="00E80E8E">
        <w:t>fundraiser at Armand’s brought in $411</w:t>
      </w:r>
      <w:r w:rsidR="00720CE7">
        <w:t xml:space="preserve">; they will repeat this every year.  </w:t>
      </w:r>
      <w:r w:rsidR="00E80E8E">
        <w:t xml:space="preserve">At the last meeting, it was decided that our conference needs $1,000 a week to cover phone and food pantry clients.  Mike felt a yearly speech from the pulpit after Memorial Day was needed. John Traina felt we should detail both our expenses and the amount of food given away.  </w:t>
      </w:r>
    </w:p>
    <w:p w:rsidR="004F0C14" w:rsidRDefault="00E80E8E" w:rsidP="001E3472">
      <w:r w:rsidRPr="005A6576">
        <w:rPr>
          <w:b/>
          <w:u w:val="single"/>
        </w:rPr>
        <w:t>For the next meeting</w:t>
      </w:r>
      <w:r>
        <w:t xml:space="preserve">, Mike asked </w:t>
      </w:r>
      <w:r w:rsidR="00C360F4">
        <w:t>everyone to</w:t>
      </w:r>
      <w:r>
        <w:t xml:space="preserve"> </w:t>
      </w:r>
      <w:r w:rsidR="00720CE7">
        <w:t xml:space="preserve">consider </w:t>
      </w:r>
      <w:r>
        <w:t>the specifics of this appeal, including the possibility of a matching campaign. Mary Ellen Gonski asked if we needed thank you notes for regular contributors. The consensus was no. Lenore Thomm</w:t>
      </w:r>
      <w:r w:rsidR="004F0C14">
        <w:t>e</w:t>
      </w:r>
      <w:r>
        <w:t>s asked if we had spe</w:t>
      </w:r>
      <w:r w:rsidR="004F0C14">
        <w:t xml:space="preserve">cific </w:t>
      </w:r>
      <w:r>
        <w:t>stationery for thank you</w:t>
      </w:r>
      <w:r w:rsidR="004F0C14">
        <w:t>s</w:t>
      </w:r>
      <w:r>
        <w:t xml:space="preserve">. </w:t>
      </w:r>
      <w:r w:rsidR="004F0C14">
        <w:t xml:space="preserve"> </w:t>
      </w:r>
      <w:r>
        <w:t>Sue Cla</w:t>
      </w:r>
      <w:r w:rsidR="004F0C14">
        <w:t>r</w:t>
      </w:r>
      <w:r>
        <w:t xml:space="preserve">ke said we did </w:t>
      </w:r>
      <w:r w:rsidR="004F0C14">
        <w:t xml:space="preserve">from </w:t>
      </w:r>
      <w:r>
        <w:t xml:space="preserve">our early organizing days.  </w:t>
      </w:r>
    </w:p>
    <w:p w:rsidR="00720CE7" w:rsidRDefault="004F0C14" w:rsidP="001E3472">
      <w:r w:rsidRPr="004F0C14">
        <w:rPr>
          <w:b/>
        </w:rPr>
        <w:t>President’s Report</w:t>
      </w:r>
      <w:r>
        <w:t xml:space="preserve">: </w:t>
      </w:r>
      <w:r w:rsidR="00E80E8E">
        <w:t xml:space="preserve"> </w:t>
      </w:r>
      <w:r>
        <w:t>Mike asked what progress</w:t>
      </w:r>
      <w:r w:rsidR="00972980">
        <w:t xml:space="preserve"> was being made on the logistics of getting payments to vendors on behalf of clients. Deacon Jack said that vendors want confirmation of payment that can be faxed or e-mailed. Mike said he had designed a hard copy </w:t>
      </w:r>
      <w:r w:rsidR="00720CE7">
        <w:t xml:space="preserve">for this purpose </w:t>
      </w:r>
      <w:r w:rsidR="00972980">
        <w:t xml:space="preserve">in </w:t>
      </w:r>
      <w:r w:rsidR="00C360F4">
        <w:t>the black</w:t>
      </w:r>
      <w:r w:rsidR="00972980">
        <w:t xml:space="preserve"> binder. Dan DiLuzio </w:t>
      </w:r>
      <w:r w:rsidR="00720CE7">
        <w:t xml:space="preserve">recommended a softcopy in PDF form for the Website, which could be done from e-mail or phone. </w:t>
      </w:r>
      <w:r w:rsidR="00972980">
        <w:t xml:space="preserve">It was suggested that all requests should go through Mary Ellen, who already has the form.  How do we </w:t>
      </w:r>
      <w:r w:rsidR="00720CE7">
        <w:t xml:space="preserve">simplify this for </w:t>
      </w:r>
      <w:r w:rsidR="00972980">
        <w:t xml:space="preserve">conference non-techies? Mike suggested keeping the hardcopy on file so it could be mailed. John Traina said he used his own e-mail. </w:t>
      </w:r>
    </w:p>
    <w:p w:rsidR="005A6576" w:rsidRDefault="00972980" w:rsidP="001E3472">
      <w:r w:rsidRPr="005A6576">
        <w:rPr>
          <w:b/>
          <w:u w:val="single"/>
        </w:rPr>
        <w:t>For the next</w:t>
      </w:r>
      <w:r>
        <w:t xml:space="preserve"> </w:t>
      </w:r>
      <w:r w:rsidRPr="005A6576">
        <w:rPr>
          <w:b/>
          <w:u w:val="single"/>
        </w:rPr>
        <w:t>meeting,</w:t>
      </w:r>
      <w:r>
        <w:t xml:space="preserve"> Mike asked John to spell out several ways we could deal with this issue, for the benefit of people who had missed meetings, etc. Jim </w:t>
      </w:r>
      <w:r w:rsidR="00C360F4">
        <w:t>Mullen asked</w:t>
      </w:r>
      <w:r>
        <w:t xml:space="preserve"> if vendors would just take a check with no verification of signature. The consensus was they would. Mary Ellen </w:t>
      </w:r>
      <w:r w:rsidR="00B00B61">
        <w:t xml:space="preserve">said we are now a well-established organization and have relationships with vendors. Delores Creel thought one person should handle vendor payments. Mike pointed out that it was usually an emergency.  John asked if a home visit was a must before </w:t>
      </w:r>
      <w:r w:rsidR="00720CE7">
        <w:t xml:space="preserve">making a </w:t>
      </w:r>
      <w:r w:rsidR="00B00B61">
        <w:t>payment. Mike said it was decided</w:t>
      </w:r>
      <w:r w:rsidR="005A6576">
        <w:t>,</w:t>
      </w:r>
      <w:r w:rsidR="00B00B61">
        <w:t xml:space="preserve"> at the last meeting, that a home visit is our MO, but that individual exceptions are allowed.   </w:t>
      </w:r>
    </w:p>
    <w:p w:rsidR="00814933" w:rsidRDefault="005A6576" w:rsidP="002C3854">
      <w:pPr>
        <w:spacing w:after="0"/>
      </w:pPr>
      <w:r w:rsidRPr="005A6576">
        <w:rPr>
          <w:b/>
        </w:rPr>
        <w:t>Home Visit Team</w:t>
      </w:r>
      <w:r>
        <w:t xml:space="preserve">: </w:t>
      </w:r>
      <w:r w:rsidR="00972980">
        <w:t xml:space="preserve"> </w:t>
      </w:r>
      <w:r w:rsidR="00814933">
        <w:t xml:space="preserve">The HV Team distributed a form with suggestions for handling both phone calls and </w:t>
      </w:r>
    </w:p>
    <w:p w:rsidR="002C3854" w:rsidRDefault="00814933" w:rsidP="002C3854">
      <w:pPr>
        <w:spacing w:after="0"/>
      </w:pPr>
      <w:r>
        <w:t xml:space="preserve">Visits, </w:t>
      </w:r>
      <w:r w:rsidR="00FB19B2">
        <w:t xml:space="preserve">which </w:t>
      </w:r>
      <w:r w:rsidR="005A6576">
        <w:t xml:space="preserve">Tish Galu </w:t>
      </w:r>
      <w:r w:rsidR="00693357">
        <w:t xml:space="preserve">suggested </w:t>
      </w:r>
      <w:r>
        <w:t xml:space="preserve">should be no longer than 30 minutes. Tish </w:t>
      </w:r>
      <w:r w:rsidR="005A6576">
        <w:t>stressed that i</w:t>
      </w:r>
      <w:r w:rsidR="00693357">
        <w:t xml:space="preserve">f </w:t>
      </w:r>
      <w:r w:rsidR="00FB19B2">
        <w:t xml:space="preserve">anyone is </w:t>
      </w:r>
    </w:p>
    <w:p w:rsidR="00814933" w:rsidRDefault="005A6576" w:rsidP="002C3854">
      <w:pPr>
        <w:spacing w:after="0"/>
      </w:pPr>
      <w:proofErr w:type="gramStart"/>
      <w:r>
        <w:t>uncomfortable</w:t>
      </w:r>
      <w:proofErr w:type="gramEnd"/>
      <w:r w:rsidR="00693357">
        <w:t xml:space="preserve"> </w:t>
      </w:r>
      <w:r w:rsidR="00814933">
        <w:t xml:space="preserve">making </w:t>
      </w:r>
      <w:r w:rsidR="00FB19B2">
        <w:t xml:space="preserve">a Home Visit, </w:t>
      </w:r>
      <w:r>
        <w:t>she has people trained to help them.</w:t>
      </w:r>
      <w:r w:rsidR="00750F08">
        <w:t xml:space="preserve"> </w:t>
      </w:r>
      <w:r w:rsidR="00E06529">
        <w:t xml:space="preserve">  </w:t>
      </w:r>
      <w:r w:rsidR="00814933">
        <w:t xml:space="preserve">The team has invited Mike to accompany them at any time. </w:t>
      </w:r>
    </w:p>
    <w:p w:rsidR="001E3472" w:rsidRDefault="00750F08" w:rsidP="001E3472">
      <w:r w:rsidRPr="00750F08">
        <w:rPr>
          <w:b/>
          <w:u w:val="single"/>
        </w:rPr>
        <w:lastRenderedPageBreak/>
        <w:t>For the next</w:t>
      </w:r>
      <w:r>
        <w:t xml:space="preserve"> </w:t>
      </w:r>
      <w:r w:rsidRPr="00750F08">
        <w:rPr>
          <w:b/>
          <w:u w:val="single"/>
        </w:rPr>
        <w:t>meeting</w:t>
      </w:r>
      <w:r w:rsidR="00C360F4" w:rsidRPr="00750F08">
        <w:rPr>
          <w:b/>
          <w:u w:val="single"/>
        </w:rPr>
        <w:t>,</w:t>
      </w:r>
      <w:r w:rsidR="00C360F4">
        <w:t xml:space="preserve"> Mike</w:t>
      </w:r>
      <w:r>
        <w:t xml:space="preserve"> asked </w:t>
      </w:r>
      <w:r w:rsidR="00C360F4">
        <w:t>everyone present</w:t>
      </w:r>
      <w:r>
        <w:t xml:space="preserve"> to read over the form, so it can be discussed and a typical </w:t>
      </w:r>
      <w:r w:rsidR="00C360F4">
        <w:t>scenario can</w:t>
      </w:r>
      <w:r>
        <w:t xml:space="preserve"> be role played.   </w:t>
      </w:r>
    </w:p>
    <w:p w:rsidR="005A6576" w:rsidRDefault="005A6576" w:rsidP="001E3472">
      <w:r w:rsidRPr="005A6576">
        <w:rPr>
          <w:b/>
        </w:rPr>
        <w:t>Team Five Report:</w:t>
      </w:r>
      <w:r w:rsidR="00183AF2">
        <w:rPr>
          <w:b/>
        </w:rPr>
        <w:t xml:space="preserve"> </w:t>
      </w:r>
      <w:r w:rsidR="00183AF2" w:rsidRPr="00183AF2">
        <w:t>No</w:t>
      </w:r>
      <w:r w:rsidR="00183AF2">
        <w:t xml:space="preserve"> details, one check sent to aid a client who later got a job.</w:t>
      </w:r>
    </w:p>
    <w:p w:rsidR="00814933" w:rsidRDefault="00183AF2" w:rsidP="001E3472">
      <w:r w:rsidRPr="00183AF2">
        <w:rPr>
          <w:b/>
        </w:rPr>
        <w:t>Team Six Report:</w:t>
      </w:r>
      <w:r>
        <w:rPr>
          <w:b/>
        </w:rPr>
        <w:t xml:space="preserve"> </w:t>
      </w:r>
      <w:r w:rsidRPr="00183AF2">
        <w:t xml:space="preserve">Deacon Jack </w:t>
      </w:r>
      <w:r>
        <w:t xml:space="preserve">said his team gave out 20 bags of food at the Thursday Food Pantry </w:t>
      </w:r>
      <w:r w:rsidR="00C360F4">
        <w:t>and had</w:t>
      </w:r>
      <w:r>
        <w:t xml:space="preserve"> 10 contacts from clients, with 7 home visits made.  He stressed that Home Visits are burdensome, </w:t>
      </w:r>
      <w:r w:rsidR="00814933">
        <w:t xml:space="preserve">and he </w:t>
      </w:r>
      <w:r>
        <w:t xml:space="preserve">feels every team should follow up on their own Home Visits, even after their week is up, keeping all their own cases in a </w:t>
      </w:r>
      <w:r w:rsidR="00814933">
        <w:t xml:space="preserve">specific file </w:t>
      </w:r>
      <w:r>
        <w:t>until they are resolved</w:t>
      </w:r>
      <w:r w:rsidR="00997FA2">
        <w:t xml:space="preserve">, and putting a marker in the general file to indicate files previously worked on.  </w:t>
      </w:r>
      <w:r>
        <w:t xml:space="preserve">Mike asked </w:t>
      </w:r>
      <w:r w:rsidR="00997FA2">
        <w:t xml:space="preserve">for the feeling of the conference - </w:t>
      </w:r>
      <w:r>
        <w:t xml:space="preserve">consensus was </w:t>
      </w:r>
      <w:r w:rsidR="00814933">
        <w:t xml:space="preserve">that </w:t>
      </w:r>
      <w:r w:rsidR="00997FA2">
        <w:t xml:space="preserve">this should be done.  Joe Stiller asked how we could follow up after </w:t>
      </w:r>
      <w:r w:rsidR="00C360F4">
        <w:t>passing the</w:t>
      </w:r>
      <w:r w:rsidR="00997FA2">
        <w:t xml:space="preserve"> SVDP phone on to the next team. </w:t>
      </w:r>
      <w:r w:rsidR="00C360F4">
        <w:t xml:space="preserve">Deacon Jack said he dialed *67 +area code+number, which comes up “private caller.” </w:t>
      </w:r>
      <w:r w:rsidR="00997FA2">
        <w:t xml:space="preserve"> John asked if Deacon Jack </w:t>
      </w:r>
      <w:r w:rsidR="00693357">
        <w:t xml:space="preserve">followed </w:t>
      </w:r>
      <w:r w:rsidR="00997FA2">
        <w:t xml:space="preserve">up with clients </w:t>
      </w:r>
      <w:r w:rsidR="00693357">
        <w:t xml:space="preserve">even </w:t>
      </w:r>
      <w:r w:rsidR="00997FA2">
        <w:t xml:space="preserve">after the Home Visit and </w:t>
      </w:r>
      <w:r w:rsidR="00693357">
        <w:t xml:space="preserve">disbursement of </w:t>
      </w:r>
      <w:r w:rsidR="00997FA2">
        <w:t xml:space="preserve">financial aid. Deacon Jack said </w:t>
      </w:r>
      <w:r w:rsidR="00693357">
        <w:t xml:space="preserve">he did, </w:t>
      </w:r>
      <w:r w:rsidR="00997FA2">
        <w:t xml:space="preserve">concerning general advice and future financial need.  </w:t>
      </w:r>
      <w:r w:rsidR="00C360F4">
        <w:t xml:space="preserve">Mike asked Deacon Jack why where were not home visits for all ten clients; he wasn’t sure.  </w:t>
      </w:r>
    </w:p>
    <w:p w:rsidR="00183AF2" w:rsidRDefault="00E06529" w:rsidP="001E3472">
      <w:r w:rsidRPr="00E06529">
        <w:rPr>
          <w:b/>
          <w:u w:val="single"/>
        </w:rPr>
        <w:t>For the next meeting</w:t>
      </w:r>
      <w:r>
        <w:t xml:space="preserve">, </w:t>
      </w:r>
      <w:r w:rsidR="00C360F4">
        <w:t>Mike asked</w:t>
      </w:r>
      <w:r>
        <w:t xml:space="preserve"> if that could be tracked down.</w:t>
      </w:r>
    </w:p>
    <w:p w:rsidR="00CC06BE" w:rsidRDefault="00615350" w:rsidP="001E3472">
      <w:r>
        <w:t xml:space="preserve">Mike asked Deacon Jack </w:t>
      </w:r>
      <w:r w:rsidR="00DC5E6F">
        <w:t xml:space="preserve">for details of </w:t>
      </w:r>
      <w:r w:rsidR="00C360F4">
        <w:t>Team Six</w:t>
      </w:r>
      <w:r>
        <w:t xml:space="preserve"> phone calls that might help other teams for the future. Deacon Jack said they were all complicated and all were in need.</w:t>
      </w:r>
      <w:r w:rsidR="00154B58">
        <w:t xml:space="preserve"> But he wondered</w:t>
      </w:r>
      <w:r w:rsidR="00DC5E6F">
        <w:t xml:space="preserve"> - </w:t>
      </w:r>
      <w:r w:rsidR="00154B58">
        <w:t>g</w:t>
      </w:r>
      <w:r>
        <w:t xml:space="preserve">iven </w:t>
      </w:r>
      <w:r w:rsidR="00C360F4">
        <w:t xml:space="preserve">that </w:t>
      </w:r>
      <w:r w:rsidR="00DC5E6F">
        <w:t xml:space="preserve">so many </w:t>
      </w:r>
      <w:r w:rsidR="00C360F4">
        <w:t>conference</w:t>
      </w:r>
      <w:r>
        <w:t xml:space="preserve"> members are Seniors, active in other organizations, </w:t>
      </w:r>
      <w:r w:rsidR="00154B58">
        <w:t xml:space="preserve">and </w:t>
      </w:r>
      <w:r>
        <w:t>busy travelling or visiting family</w:t>
      </w:r>
      <w:r w:rsidR="00154B58">
        <w:t>, so that there are always team members missing</w:t>
      </w:r>
      <w:r w:rsidR="00DC5E6F">
        <w:t xml:space="preserve"> - </w:t>
      </w:r>
      <w:r w:rsidR="00154B58">
        <w:t xml:space="preserve"> whether we should put more emphasis on fund-raising and shift the social aspects of our work to Appropriate State Services Departments</w:t>
      </w:r>
      <w:r w:rsidR="00DC5E6F">
        <w:t xml:space="preserve">. </w:t>
      </w:r>
      <w:r w:rsidR="00154B58">
        <w:t xml:space="preserve">Pyle Center is giving less to </w:t>
      </w:r>
      <w:r w:rsidR="00DC5E6F">
        <w:t xml:space="preserve">their </w:t>
      </w:r>
      <w:r w:rsidR="00154B58">
        <w:t>clients because we are matching their funds</w:t>
      </w:r>
      <w:r w:rsidR="00693357">
        <w:t xml:space="preserve">; also, their own budget has been cut. </w:t>
      </w:r>
      <w:r w:rsidR="00154B58">
        <w:t xml:space="preserve">Myra Stock asked if Pyle Center clients were our only referrals. Deacon </w:t>
      </w:r>
      <w:r w:rsidR="00693357">
        <w:t xml:space="preserve">Jack </w:t>
      </w:r>
      <w:r w:rsidR="00154B58">
        <w:t>said no</w:t>
      </w:r>
      <w:r w:rsidR="00693357">
        <w:t xml:space="preserve">, </w:t>
      </w:r>
      <w:r w:rsidR="00DC5E6F">
        <w:t xml:space="preserve">so there is often  </w:t>
      </w:r>
      <w:r w:rsidR="00154B58">
        <w:t xml:space="preserve"> duplication and overlap of services.  </w:t>
      </w:r>
    </w:p>
    <w:p w:rsidR="00E06529" w:rsidRDefault="00154B58" w:rsidP="001E3472">
      <w:r>
        <w:t xml:space="preserve">Mike said we </w:t>
      </w:r>
      <w:r w:rsidR="00DC5E6F">
        <w:t>c</w:t>
      </w:r>
      <w:r>
        <w:t xml:space="preserve">ould adopt Tom Fallon’s approach of acting in the moment, as emergency aid instead of long-term contact. </w:t>
      </w:r>
      <w:r w:rsidR="00CC06BE">
        <w:t xml:space="preserve">John agreed and said, at some point, we had to let a case go. Madelyn Lazaro said when you make a Home Visit, you get involved with clients and want to do more, but she did feel we should make it clear, at some point, that this was one-time only help.  Mike suggested we all </w:t>
      </w:r>
      <w:r w:rsidR="00D6799B">
        <w:t xml:space="preserve">perform our </w:t>
      </w:r>
      <w:r w:rsidR="00DC5E6F">
        <w:t>role, large or small</w:t>
      </w:r>
      <w:r w:rsidR="00D6799B">
        <w:t xml:space="preserve">, </w:t>
      </w:r>
      <w:r w:rsidR="00CC06BE">
        <w:t xml:space="preserve">the best we can.  John said we can help best by encouraging clients to </w:t>
      </w:r>
      <w:proofErr w:type="gramStart"/>
      <w:r w:rsidR="00CC06BE">
        <w:t xml:space="preserve">contact  </w:t>
      </w:r>
      <w:r w:rsidR="00C360F4">
        <w:t>agencies</w:t>
      </w:r>
      <w:proofErr w:type="gramEnd"/>
      <w:r w:rsidR="00C360F4">
        <w:t xml:space="preserve"> </w:t>
      </w:r>
      <w:r w:rsidR="00D6799B">
        <w:t xml:space="preserve">themselves. A lengthy </w:t>
      </w:r>
      <w:r w:rsidR="00C360F4">
        <w:t xml:space="preserve">discussion </w:t>
      </w:r>
      <w:r w:rsidR="00D6799B">
        <w:t xml:space="preserve">followed </w:t>
      </w:r>
      <w:r w:rsidR="00C360F4">
        <w:t>on</w:t>
      </w:r>
      <w:r w:rsidR="00CC06BE">
        <w:t xml:space="preserve"> the best way to help clients. </w:t>
      </w:r>
    </w:p>
    <w:p w:rsidR="0000047D" w:rsidRDefault="00321156" w:rsidP="002C385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21156">
        <w:rPr>
          <w:b/>
        </w:rPr>
        <w:t>New Business</w:t>
      </w:r>
      <w:r>
        <w:t xml:space="preserve">: Sue Clark said Team Seven could use more members. </w:t>
      </w:r>
      <w:r w:rsidR="0000047D">
        <w:t>Team Four held a</w:t>
      </w:r>
      <w:r w:rsidR="00591850">
        <w:t xml:space="preserve">n Easter drawing on their </w:t>
      </w:r>
      <w:r w:rsidR="0000047D">
        <w:t xml:space="preserve">Food Pantry Thursday, </w:t>
      </w:r>
      <w:r w:rsidR="00591850">
        <w:t xml:space="preserve">March 24. </w:t>
      </w:r>
      <w:r w:rsidR="0000047D">
        <w:t xml:space="preserve">Micelia Rivera won </w:t>
      </w:r>
      <w:r w:rsidR="00591850">
        <w:t xml:space="preserve">a handmade quilt. </w:t>
      </w:r>
      <w:r w:rsidR="0059185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Livly Olmedo Trusillo, Esther Gil and Maria I. Vargas each won bags filled with a variety of items, which they were asked to pick up the next Thursday at OLG. Per Lenore Thommes, everything was donated and at no cost to SVDP. </w:t>
      </w:r>
    </w:p>
    <w:p w:rsidR="00CC06BE" w:rsidRDefault="0000047D" w:rsidP="001E3472">
      <w:pPr>
        <w:rPr>
          <w:b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CC06BE" w:rsidRPr="00CC06BE">
        <w:t xml:space="preserve">The meeting was adjourned at 10:55 </w:t>
      </w:r>
      <w:r w:rsidR="00C360F4" w:rsidRPr="00CC06BE">
        <w:t>AM</w:t>
      </w:r>
      <w:r w:rsidR="00C360F4">
        <w:rPr>
          <w:b/>
        </w:rPr>
        <w:t xml:space="preserve">. </w:t>
      </w:r>
      <w:r w:rsidR="00CC06BE" w:rsidRPr="00CC06BE">
        <w:rPr>
          <w:b/>
        </w:rPr>
        <w:t>Next meeting</w:t>
      </w:r>
      <w:r w:rsidR="00CC06BE">
        <w:t xml:space="preserve">:  </w:t>
      </w:r>
      <w:r w:rsidR="00CC06BE" w:rsidRPr="00CC06BE">
        <w:rPr>
          <w:b/>
        </w:rPr>
        <w:t xml:space="preserve">April 25, at 7 PM, in Dulaney Hall. </w:t>
      </w:r>
    </w:p>
    <w:p w:rsidR="00CC06BE" w:rsidRPr="00CC06BE" w:rsidRDefault="00CC06BE" w:rsidP="001E3472">
      <w:r w:rsidRPr="00CC06BE">
        <w:t>Respectfully submitted,</w:t>
      </w:r>
    </w:p>
    <w:p w:rsidR="00CC06BE" w:rsidRPr="00CC06BE" w:rsidRDefault="00CC06BE" w:rsidP="001E3472">
      <w:r w:rsidRPr="00CC06BE">
        <w:t>Marilyn Janus</w:t>
      </w:r>
    </w:p>
    <w:p w:rsidR="00CC06BE" w:rsidRDefault="00CC06BE" w:rsidP="001E3472">
      <w:pPr>
        <w:rPr>
          <w:b/>
        </w:rPr>
      </w:pPr>
    </w:p>
    <w:p w:rsidR="00CC06BE" w:rsidRPr="00183AF2" w:rsidRDefault="00CC06BE" w:rsidP="001E3472"/>
    <w:p w:rsidR="00183AF2" w:rsidRDefault="00183AF2" w:rsidP="001E3472"/>
    <w:p w:rsidR="00183AF2" w:rsidRDefault="00183AF2" w:rsidP="001E3472"/>
    <w:sectPr w:rsidR="00183AF2" w:rsidSect="0092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72"/>
    <w:rsid w:val="0000047D"/>
    <w:rsid w:val="00154B58"/>
    <w:rsid w:val="00183AF2"/>
    <w:rsid w:val="001E3472"/>
    <w:rsid w:val="002C3854"/>
    <w:rsid w:val="00321156"/>
    <w:rsid w:val="00425AF1"/>
    <w:rsid w:val="0048724A"/>
    <w:rsid w:val="004F0C14"/>
    <w:rsid w:val="00591850"/>
    <w:rsid w:val="005A6576"/>
    <w:rsid w:val="00615350"/>
    <w:rsid w:val="00693357"/>
    <w:rsid w:val="00720CE7"/>
    <w:rsid w:val="00750F08"/>
    <w:rsid w:val="007944F2"/>
    <w:rsid w:val="00814933"/>
    <w:rsid w:val="00924E87"/>
    <w:rsid w:val="00940815"/>
    <w:rsid w:val="00972980"/>
    <w:rsid w:val="009958A8"/>
    <w:rsid w:val="00997FA2"/>
    <w:rsid w:val="00B00B61"/>
    <w:rsid w:val="00C360F4"/>
    <w:rsid w:val="00C874DB"/>
    <w:rsid w:val="00CC06BE"/>
    <w:rsid w:val="00D6799B"/>
    <w:rsid w:val="00DC5E6F"/>
    <w:rsid w:val="00E06529"/>
    <w:rsid w:val="00E80E8E"/>
    <w:rsid w:val="00F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B2974-A632-49F3-904A-F22E63D9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DB"/>
  </w:style>
  <w:style w:type="paragraph" w:styleId="Heading1">
    <w:name w:val="heading 1"/>
    <w:basedOn w:val="Normal"/>
    <w:next w:val="Normal"/>
    <w:link w:val="Heading1Char"/>
    <w:uiPriority w:val="9"/>
    <w:qFormat/>
    <w:rsid w:val="00C874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4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4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4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4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4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4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4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4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7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74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4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4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4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4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4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74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4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4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4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4DB"/>
    <w:rPr>
      <w:b/>
      <w:bCs/>
    </w:rPr>
  </w:style>
  <w:style w:type="character" w:styleId="Emphasis">
    <w:name w:val="Emphasis"/>
    <w:uiPriority w:val="20"/>
    <w:qFormat/>
    <w:rsid w:val="00C874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4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4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4DB"/>
    <w:rPr>
      <w:b/>
      <w:bCs/>
      <w:i/>
      <w:iCs/>
    </w:rPr>
  </w:style>
  <w:style w:type="character" w:styleId="SubtleEmphasis">
    <w:name w:val="Subtle Emphasis"/>
    <w:uiPriority w:val="19"/>
    <w:qFormat/>
    <w:rsid w:val="00C874DB"/>
    <w:rPr>
      <w:i/>
      <w:iCs/>
    </w:rPr>
  </w:style>
  <w:style w:type="character" w:styleId="IntenseEmphasis">
    <w:name w:val="Intense Emphasis"/>
    <w:uiPriority w:val="21"/>
    <w:qFormat/>
    <w:rsid w:val="00C874DB"/>
    <w:rPr>
      <w:b/>
      <w:bCs/>
    </w:rPr>
  </w:style>
  <w:style w:type="character" w:styleId="SubtleReference">
    <w:name w:val="Subtle Reference"/>
    <w:uiPriority w:val="31"/>
    <w:qFormat/>
    <w:rsid w:val="00C874DB"/>
    <w:rPr>
      <w:smallCaps/>
    </w:rPr>
  </w:style>
  <w:style w:type="character" w:styleId="IntenseReference">
    <w:name w:val="Intense Reference"/>
    <w:uiPriority w:val="32"/>
    <w:qFormat/>
    <w:rsid w:val="00C874DB"/>
    <w:rPr>
      <w:smallCaps/>
      <w:spacing w:val="5"/>
      <w:u w:val="single"/>
    </w:rPr>
  </w:style>
  <w:style w:type="character" w:styleId="BookTitle">
    <w:name w:val="Book Title"/>
    <w:uiPriority w:val="33"/>
    <w:qFormat/>
    <w:rsid w:val="00C874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4D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</dc:creator>
  <cp:keywords/>
  <dc:description/>
  <cp:lastModifiedBy>Dan DiLuzio</cp:lastModifiedBy>
  <cp:revision>2</cp:revision>
  <cp:lastPrinted>2016-04-25T20:01:00Z</cp:lastPrinted>
  <dcterms:created xsi:type="dcterms:W3CDTF">2016-04-25T20:02:00Z</dcterms:created>
  <dcterms:modified xsi:type="dcterms:W3CDTF">2016-04-25T20:02:00Z</dcterms:modified>
</cp:coreProperties>
</file>