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C7FDC"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38FC58C8" wp14:editId="43E6D5A9">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14:paraId="39E1F390" w14:textId="77777777" w:rsidR="00871564" w:rsidRDefault="00254F52" w:rsidP="00DC4C7A">
          <w:pPr>
            <w:pStyle w:val="Subtitle"/>
            <w:spacing w:after="120"/>
          </w:pPr>
          <w:r>
            <w:t>Meeting Minutes</w:t>
          </w:r>
        </w:p>
      </w:sdtContent>
    </w:sdt>
    <w:p w14:paraId="2C49B095" w14:textId="0A2450DD" w:rsidR="00871564" w:rsidRDefault="00A85700">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F4390F">
        <w:rPr>
          <w:i w:val="0"/>
        </w:rPr>
        <w:t>October</w:t>
      </w:r>
      <w:r w:rsidR="00CA22AC">
        <w:rPr>
          <w:i w:val="0"/>
        </w:rPr>
        <w:t xml:space="preserve"> </w:t>
      </w:r>
      <w:r w:rsidR="00073C43">
        <w:rPr>
          <w:i w:val="0"/>
        </w:rPr>
        <w:t>13</w:t>
      </w:r>
      <w:r w:rsidR="00196E0D">
        <w:rPr>
          <w:i w:val="0"/>
        </w:rPr>
        <w:t>, 20</w:t>
      </w:r>
      <w:r w:rsidR="00073C43">
        <w:rPr>
          <w:i w:val="0"/>
        </w:rPr>
        <w:t>20</w:t>
      </w:r>
      <w:r w:rsidR="001B6789">
        <w:rPr>
          <w:i w:val="0"/>
        </w:rPr>
        <w:t xml:space="preserve"> </w:t>
      </w:r>
    </w:p>
    <w:p w14:paraId="2E3ED6F9" w14:textId="4874499C" w:rsidR="00DA11B4" w:rsidRPr="00DA11B4" w:rsidRDefault="00DA11B4" w:rsidP="00DA11B4">
      <w:hyperlink r:id="rId9" w:history="1">
        <w:r w:rsidRPr="00DA11B4">
          <w:rPr>
            <w:rStyle w:val="Hyperlink"/>
          </w:rPr>
          <w:t>https://stannbb.org/volunteer-2/social-concerns/st-vincent-depaul/</w:t>
        </w:r>
      </w:hyperlink>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288"/>
        <w:gridCol w:w="796"/>
        <w:gridCol w:w="6276"/>
      </w:tblGrid>
      <w:tr w:rsidR="0046354D" w14:paraId="3C709308" w14:textId="77777777" w:rsidTr="00196E0D">
        <w:sdt>
          <w:sdtPr>
            <w:id w:val="45649258"/>
            <w:placeholder>
              <w:docPart w:val="D9465C3E72444AA698EBC33507C9DED8"/>
            </w:placeholder>
            <w:temporary/>
            <w:showingPlcHdr/>
            <w15:appearance w15:val="hidden"/>
          </w:sdtPr>
          <w:sdtEndPr/>
          <w:sdtContent>
            <w:tc>
              <w:tcPr>
                <w:tcW w:w="2288" w:type="dxa"/>
              </w:tcPr>
              <w:p w14:paraId="220812BB" w14:textId="77777777" w:rsidR="0046354D" w:rsidRDefault="0046354D">
                <w:pPr>
                  <w:pStyle w:val="Heading1"/>
                </w:pPr>
                <w:r>
                  <w:t>Next meeting:</w:t>
                </w:r>
              </w:p>
            </w:tc>
          </w:sdtContent>
        </w:sdt>
        <w:tc>
          <w:tcPr>
            <w:tcW w:w="796" w:type="dxa"/>
          </w:tcPr>
          <w:p w14:paraId="2AC3582B" w14:textId="77777777" w:rsidR="0046354D" w:rsidRDefault="0046354D" w:rsidP="0046354D"/>
        </w:tc>
        <w:tc>
          <w:tcPr>
            <w:tcW w:w="6276" w:type="dxa"/>
          </w:tcPr>
          <w:p w14:paraId="231A20FF" w14:textId="77777777" w:rsidR="0046354D" w:rsidRDefault="0046354D" w:rsidP="0046354D">
            <w:r>
              <w:t xml:space="preserve"> </w:t>
            </w:r>
          </w:p>
        </w:tc>
      </w:tr>
      <w:tr w:rsidR="001B4005" w14:paraId="653CC815" w14:textId="77777777" w:rsidTr="00907B05">
        <w:trPr>
          <w:trHeight w:val="408"/>
        </w:trPr>
        <w:tc>
          <w:tcPr>
            <w:tcW w:w="2288" w:type="dxa"/>
          </w:tcPr>
          <w:p w14:paraId="65E93004" w14:textId="77777777" w:rsidR="001B4005" w:rsidRPr="0046354D" w:rsidRDefault="001B4005" w:rsidP="00907B05">
            <w:pPr>
              <w:pStyle w:val="Heading1"/>
              <w:jc w:val="right"/>
              <w:rPr>
                <w:i w:val="0"/>
              </w:rPr>
            </w:pPr>
            <w:r>
              <w:rPr>
                <w:i w:val="0"/>
              </w:rPr>
              <w:t>Regular</w:t>
            </w:r>
          </w:p>
        </w:tc>
        <w:tc>
          <w:tcPr>
            <w:tcW w:w="796" w:type="dxa"/>
          </w:tcPr>
          <w:p w14:paraId="3DE3FA5F" w14:textId="77777777" w:rsidR="001B4005" w:rsidRDefault="001B4005" w:rsidP="00907B05"/>
        </w:tc>
        <w:tc>
          <w:tcPr>
            <w:tcW w:w="6276" w:type="dxa"/>
          </w:tcPr>
          <w:p w14:paraId="6E08DE15" w14:textId="695610DD" w:rsidR="001B4005" w:rsidRDefault="001B4005" w:rsidP="00907B05">
            <w:r>
              <w:t>Tuesday</w:t>
            </w:r>
            <w:r w:rsidRPr="00715AF9">
              <w:t xml:space="preserve">, </w:t>
            </w:r>
            <w:r w:rsidR="00F4390F">
              <w:t>November 1</w:t>
            </w:r>
            <w:r w:rsidR="00EB7838">
              <w:t>0</w:t>
            </w:r>
            <w:r w:rsidRPr="009F096F">
              <w:t xml:space="preserve"> at 9:30 AM </w:t>
            </w:r>
            <w:r w:rsidR="00EB7838">
              <w:t>(Zoom)</w:t>
            </w:r>
          </w:p>
        </w:tc>
      </w:tr>
      <w:tr w:rsidR="001B4005" w14:paraId="163A786A" w14:textId="77777777" w:rsidTr="00907B05">
        <w:trPr>
          <w:trHeight w:val="435"/>
        </w:trPr>
        <w:tc>
          <w:tcPr>
            <w:tcW w:w="2288" w:type="dxa"/>
          </w:tcPr>
          <w:p w14:paraId="3EC2DB3E" w14:textId="1625AF4A" w:rsidR="001B4005" w:rsidRPr="0046354D" w:rsidRDefault="00014123" w:rsidP="00907B05">
            <w:pPr>
              <w:pStyle w:val="Heading1"/>
              <w:jc w:val="right"/>
              <w:rPr>
                <w:i w:val="0"/>
              </w:rPr>
            </w:pPr>
            <w:r>
              <w:rPr>
                <w:i w:val="0"/>
              </w:rPr>
              <w:t>Leaders</w:t>
            </w:r>
          </w:p>
        </w:tc>
        <w:tc>
          <w:tcPr>
            <w:tcW w:w="796" w:type="dxa"/>
          </w:tcPr>
          <w:p w14:paraId="5461BB3B" w14:textId="77777777" w:rsidR="001B4005" w:rsidRDefault="001B4005" w:rsidP="00907B05"/>
        </w:tc>
        <w:tc>
          <w:tcPr>
            <w:tcW w:w="6276" w:type="dxa"/>
          </w:tcPr>
          <w:p w14:paraId="7EDD481C" w14:textId="77777777" w:rsidR="00DA11B4" w:rsidRDefault="001B4005" w:rsidP="00907B05">
            <w:r>
              <w:t xml:space="preserve">Thursday, </w:t>
            </w:r>
            <w:r w:rsidR="00CA22AC">
              <w:t>October 2</w:t>
            </w:r>
            <w:r w:rsidR="000E025D">
              <w:t>7</w:t>
            </w:r>
            <w:r>
              <w:t xml:space="preserve"> at</w:t>
            </w:r>
            <w:r w:rsidRPr="00715AF9">
              <w:t xml:space="preserve"> </w:t>
            </w:r>
            <w:r w:rsidR="000E025D">
              <w:t>3</w:t>
            </w:r>
            <w:r>
              <w:t>:30 PM</w:t>
            </w:r>
            <w:r w:rsidRPr="00715AF9">
              <w:t xml:space="preserve"> </w:t>
            </w:r>
            <w:r w:rsidR="000E025D">
              <w:t>(Zoom)</w:t>
            </w:r>
          </w:p>
          <w:p w14:paraId="44589AE1" w14:textId="1A3F0631" w:rsidR="00DA11B4" w:rsidRDefault="00DA11B4" w:rsidP="00907B05"/>
        </w:tc>
      </w:tr>
    </w:tbl>
    <w:p w14:paraId="76E188DC" w14:textId="77777777" w:rsidR="00014235" w:rsidRDefault="0046354D" w:rsidP="00014235">
      <w:r>
        <w:rPr>
          <w:noProof/>
        </w:rPr>
        <mc:AlternateContent>
          <mc:Choice Requires="wps">
            <w:drawing>
              <wp:anchor distT="0" distB="0" distL="114300" distR="114300" simplePos="0" relativeHeight="251659264" behindDoc="0" locked="0" layoutInCell="1" allowOverlap="1" wp14:anchorId="099F888B" wp14:editId="4845EF4C">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6EDC69"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14:paraId="0966F1CF" w14:textId="77777777" w:rsidR="000D2F3C" w:rsidRPr="000D2F3C" w:rsidRDefault="000D2F3C" w:rsidP="000D2F3C">
      <w:pPr>
        <w:ind w:left="-1080"/>
        <w:rPr>
          <w:b/>
          <w:i/>
        </w:rPr>
      </w:pPr>
    </w:p>
    <w:p w14:paraId="2C72FF0C" w14:textId="52AF2B87" w:rsidR="00014123" w:rsidRDefault="00014123" w:rsidP="00A73D06">
      <w:pPr>
        <w:numPr>
          <w:ilvl w:val="0"/>
          <w:numId w:val="18"/>
        </w:numPr>
        <w:rPr>
          <w:b/>
        </w:rPr>
      </w:pPr>
      <w:r>
        <w:rPr>
          <w:b/>
        </w:rPr>
        <w:t>Opening Prayer</w:t>
      </w:r>
    </w:p>
    <w:p w14:paraId="2525AE6A" w14:textId="3E3C0BF9" w:rsidR="00014123" w:rsidRPr="00A73D06" w:rsidRDefault="00014123" w:rsidP="00A73D06">
      <w:pPr>
        <w:pStyle w:val="ListParagraph"/>
        <w:numPr>
          <w:ilvl w:val="1"/>
          <w:numId w:val="18"/>
        </w:numPr>
        <w:rPr>
          <w:bCs/>
        </w:rPr>
      </w:pPr>
      <w:r w:rsidRPr="00A73D06">
        <w:rPr>
          <w:bCs/>
        </w:rPr>
        <w:t>President Tish Galu opened the (virtual) meeting with a prayer at 9:30AM. Meeting was held on the Zoom platform.</w:t>
      </w:r>
    </w:p>
    <w:p w14:paraId="20A42D92" w14:textId="77777777" w:rsidR="00014123" w:rsidRPr="00014123" w:rsidRDefault="00014123" w:rsidP="00014123">
      <w:pPr>
        <w:ind w:left="720"/>
        <w:rPr>
          <w:bCs/>
        </w:rPr>
      </w:pPr>
    </w:p>
    <w:p w14:paraId="73138518" w14:textId="77777777" w:rsidR="00014123" w:rsidRDefault="000D2F3C" w:rsidP="00A73D06">
      <w:pPr>
        <w:numPr>
          <w:ilvl w:val="0"/>
          <w:numId w:val="18"/>
        </w:numPr>
        <w:rPr>
          <w:b/>
        </w:rPr>
      </w:pPr>
      <w:r w:rsidRPr="000D2F3C">
        <w:rPr>
          <w:b/>
        </w:rPr>
        <w:t>Welcome</w:t>
      </w:r>
      <w:r w:rsidR="00014123">
        <w:rPr>
          <w:b/>
        </w:rPr>
        <w:t xml:space="preserve"> / Reminders</w:t>
      </w:r>
    </w:p>
    <w:p w14:paraId="560B4CC8" w14:textId="77777777" w:rsidR="00E16AF8" w:rsidRPr="00A73D06" w:rsidRDefault="00014123" w:rsidP="00A73D06">
      <w:pPr>
        <w:pStyle w:val="ListParagraph"/>
        <w:numPr>
          <w:ilvl w:val="1"/>
          <w:numId w:val="18"/>
        </w:numPr>
        <w:rPr>
          <w:bCs/>
        </w:rPr>
      </w:pPr>
      <w:r w:rsidRPr="00A73D06">
        <w:rPr>
          <w:bCs/>
        </w:rPr>
        <w:t>The annual</w:t>
      </w:r>
      <w:r w:rsidR="000D2F3C" w:rsidRPr="00A73D06">
        <w:rPr>
          <w:bCs/>
        </w:rPr>
        <w:t xml:space="preserve"> CROP </w:t>
      </w:r>
      <w:r w:rsidRPr="00A73D06">
        <w:rPr>
          <w:bCs/>
        </w:rPr>
        <w:t>Walk</w:t>
      </w:r>
      <w:r w:rsidR="000D2F3C" w:rsidRPr="00A73D06">
        <w:rPr>
          <w:bCs/>
        </w:rPr>
        <w:t xml:space="preserve"> </w:t>
      </w:r>
      <w:r w:rsidRPr="00A73D06">
        <w:rPr>
          <w:bCs/>
        </w:rPr>
        <w:t>will be held on October 18 at OLG church, beginning at</w:t>
      </w:r>
      <w:r w:rsidR="000D2F3C" w:rsidRPr="00A73D06">
        <w:rPr>
          <w:bCs/>
        </w:rPr>
        <w:t xml:space="preserve"> 3:30 </w:t>
      </w:r>
      <w:r w:rsidRPr="00A73D06">
        <w:rPr>
          <w:bCs/>
        </w:rPr>
        <w:t>PM.   T</w:t>
      </w:r>
      <w:r w:rsidR="000D2F3C" w:rsidRPr="00A73D06">
        <w:rPr>
          <w:bCs/>
        </w:rPr>
        <w:t>he</w:t>
      </w:r>
      <w:r w:rsidRPr="00A73D06">
        <w:rPr>
          <w:bCs/>
        </w:rPr>
        <w:t xml:space="preserve">re will be a short prayer in the church before the walk begins. The </w:t>
      </w:r>
      <w:r w:rsidR="000D2F3C" w:rsidRPr="00A73D06">
        <w:rPr>
          <w:bCs/>
        </w:rPr>
        <w:t>walk</w:t>
      </w:r>
      <w:r w:rsidRPr="00A73D06">
        <w:rPr>
          <w:bCs/>
        </w:rPr>
        <w:t xml:space="preserve"> itself</w:t>
      </w:r>
      <w:r w:rsidR="000D2F3C" w:rsidRPr="00A73D06">
        <w:rPr>
          <w:bCs/>
        </w:rPr>
        <w:t xml:space="preserve"> </w:t>
      </w:r>
      <w:r w:rsidRPr="00A73D06">
        <w:rPr>
          <w:bCs/>
        </w:rPr>
        <w:t>will be around the parking lot and around the SVdP garden</w:t>
      </w:r>
      <w:r w:rsidR="00E16AF8" w:rsidRPr="00A73D06">
        <w:rPr>
          <w:bCs/>
        </w:rPr>
        <w:t xml:space="preserve"> (o</w:t>
      </w:r>
      <w:r w:rsidR="000D2F3C" w:rsidRPr="00A73D06">
        <w:rPr>
          <w:bCs/>
        </w:rPr>
        <w:t xml:space="preserve">nly need to </w:t>
      </w:r>
      <w:r w:rsidR="00E16AF8" w:rsidRPr="00A73D06">
        <w:rPr>
          <w:bCs/>
        </w:rPr>
        <w:t>do one circuit!)</w:t>
      </w:r>
      <w:r w:rsidR="000D2F3C" w:rsidRPr="00A73D06">
        <w:rPr>
          <w:bCs/>
        </w:rPr>
        <w:t xml:space="preserve">. There will be a sign in table for donations and </w:t>
      </w:r>
      <w:r w:rsidR="00E16AF8" w:rsidRPr="00A73D06">
        <w:rPr>
          <w:bCs/>
        </w:rPr>
        <w:t>for the sale of masks.</w:t>
      </w:r>
      <w:r w:rsidR="000D2F3C" w:rsidRPr="00A73D06">
        <w:rPr>
          <w:bCs/>
        </w:rPr>
        <w:t xml:space="preserve">  </w:t>
      </w:r>
      <w:r w:rsidR="00E16AF8" w:rsidRPr="00A73D06">
        <w:rPr>
          <w:bCs/>
        </w:rPr>
        <w:t>We’ll need help with parking, sign-in, and direction of the walkers.  E</w:t>
      </w:r>
      <w:r w:rsidR="000D2F3C" w:rsidRPr="00A73D06">
        <w:rPr>
          <w:bCs/>
        </w:rPr>
        <w:t xml:space="preserve">mail </w:t>
      </w:r>
      <w:r w:rsidR="00E16AF8" w:rsidRPr="00A73D06">
        <w:rPr>
          <w:bCs/>
        </w:rPr>
        <w:t xml:space="preserve">Tish </w:t>
      </w:r>
      <w:r w:rsidR="000D2F3C" w:rsidRPr="00A73D06">
        <w:rPr>
          <w:bCs/>
        </w:rPr>
        <w:t>if you can help or just show up at 3 p.m.</w:t>
      </w:r>
    </w:p>
    <w:p w14:paraId="711695D0" w14:textId="77777777" w:rsidR="00E16AF8" w:rsidRDefault="00E16AF8" w:rsidP="00E16AF8">
      <w:pPr>
        <w:ind w:left="720"/>
        <w:rPr>
          <w:bCs/>
        </w:rPr>
      </w:pPr>
    </w:p>
    <w:p w14:paraId="100ABD0A" w14:textId="12664073" w:rsidR="000D2F3C" w:rsidRPr="00E16AF8" w:rsidRDefault="000D2F3C" w:rsidP="00A73D06">
      <w:pPr>
        <w:numPr>
          <w:ilvl w:val="0"/>
          <w:numId w:val="18"/>
        </w:numPr>
        <w:rPr>
          <w:b/>
        </w:rPr>
      </w:pPr>
      <w:r w:rsidRPr="00E16AF8">
        <w:rPr>
          <w:b/>
        </w:rPr>
        <w:t>Treasurer’s Report</w:t>
      </w:r>
      <w:r w:rsidR="00E16AF8">
        <w:rPr>
          <w:b/>
        </w:rPr>
        <w:t xml:space="preserve">   </w:t>
      </w:r>
      <w:r w:rsidR="00E16AF8" w:rsidRPr="00E16AF8">
        <w:rPr>
          <w:bCs/>
        </w:rPr>
        <w:t xml:space="preserve"> (from file)</w:t>
      </w:r>
    </w:p>
    <w:p w14:paraId="5E7E2BD3" w14:textId="7181DBE1" w:rsidR="00E16AF8" w:rsidRPr="00297522" w:rsidRDefault="00E16AF8" w:rsidP="00297522">
      <w:pPr>
        <w:pStyle w:val="ListParagraph"/>
        <w:numPr>
          <w:ilvl w:val="0"/>
          <w:numId w:val="16"/>
        </w:numPr>
        <w:rPr>
          <w:b/>
        </w:rPr>
      </w:pPr>
      <w:r w:rsidRPr="00297522">
        <w:rPr>
          <w:b/>
        </w:rPr>
        <w:t>Monthly:</w:t>
      </w:r>
      <w:r w:rsidRPr="00297522">
        <w:rPr>
          <w:b/>
        </w:rPr>
        <w:tab/>
      </w:r>
    </w:p>
    <w:p w14:paraId="04B45719" w14:textId="6CD6F5A8" w:rsidR="00E16AF8" w:rsidRDefault="00E16AF8" w:rsidP="00297522">
      <w:pPr>
        <w:spacing w:after="0"/>
        <w:ind w:left="1980"/>
      </w:pPr>
      <w:r>
        <w:t xml:space="preserve">Beginning Balance Checking Account 9/1/20 </w:t>
      </w:r>
      <w:r>
        <w:tab/>
        <w:t xml:space="preserve">$54,486 </w:t>
      </w:r>
    </w:p>
    <w:p w14:paraId="1FEC37D9" w14:textId="3A9098DB" w:rsidR="00E16AF8" w:rsidRDefault="00E16AF8" w:rsidP="00297522">
      <w:pPr>
        <w:spacing w:after="0"/>
        <w:ind w:left="4140" w:firstLine="720"/>
      </w:pPr>
      <w:r>
        <w:t xml:space="preserve">Revenues </w:t>
      </w:r>
      <w:r>
        <w:tab/>
      </w:r>
      <w:r>
        <w:tab/>
        <w:t xml:space="preserve">  10,136 </w:t>
      </w:r>
    </w:p>
    <w:p w14:paraId="30E2189C" w14:textId="3B2706BB" w:rsidR="00E16AF8" w:rsidRDefault="00E16AF8" w:rsidP="00297522">
      <w:pPr>
        <w:spacing w:after="0"/>
        <w:ind w:left="4140" w:firstLine="720"/>
      </w:pPr>
      <w:r>
        <w:t xml:space="preserve">Expenses </w:t>
      </w:r>
      <w:r>
        <w:tab/>
      </w:r>
      <w:r>
        <w:tab/>
        <w:t xml:space="preserve">  11,585 </w:t>
      </w:r>
    </w:p>
    <w:p w14:paraId="77C32F66" w14:textId="744C44F4" w:rsidR="00E16AF8" w:rsidRDefault="00E16AF8" w:rsidP="00297522">
      <w:pPr>
        <w:spacing w:after="0"/>
        <w:ind w:left="4140" w:firstLine="720"/>
      </w:pPr>
      <w:r>
        <w:t xml:space="preserve">Balance 9/30/20 </w:t>
      </w:r>
      <w:r>
        <w:tab/>
        <w:t>$ 53,037</w:t>
      </w:r>
    </w:p>
    <w:p w14:paraId="2CFE3D80" w14:textId="3AE94BCB" w:rsidR="00E16AF8" w:rsidRDefault="00633857" w:rsidP="00633857">
      <w:pPr>
        <w:spacing w:after="0"/>
        <w:ind w:left="1440"/>
      </w:pPr>
      <w:r>
        <w:t>The September minutes indicated that the entire school supplies expense was included in the August monthly budget; in actuality, the amount was spread across August and September.</w:t>
      </w:r>
    </w:p>
    <w:p w14:paraId="230D87A9" w14:textId="77777777" w:rsidR="00633857" w:rsidRDefault="00633857" w:rsidP="00633857">
      <w:pPr>
        <w:spacing w:after="0"/>
        <w:ind w:left="1080" w:firstLine="720"/>
      </w:pPr>
    </w:p>
    <w:p w14:paraId="4082690E" w14:textId="50B8D798" w:rsidR="00E16AF8" w:rsidRPr="00A032B3" w:rsidRDefault="00E16AF8" w:rsidP="00A032B3">
      <w:pPr>
        <w:pStyle w:val="ListParagraph"/>
        <w:numPr>
          <w:ilvl w:val="0"/>
          <w:numId w:val="16"/>
        </w:numPr>
        <w:rPr>
          <w:b/>
          <w:bCs/>
        </w:rPr>
      </w:pPr>
      <w:r w:rsidRPr="00A032B3">
        <w:rPr>
          <w:b/>
          <w:bCs/>
        </w:rPr>
        <w:t>4</w:t>
      </w:r>
      <w:r w:rsidRPr="00A032B3">
        <w:rPr>
          <w:b/>
          <w:bCs/>
          <w:vertAlign w:val="superscript"/>
        </w:rPr>
        <w:t>th</w:t>
      </w:r>
      <w:r w:rsidRPr="00A032B3">
        <w:rPr>
          <w:b/>
          <w:bCs/>
        </w:rPr>
        <w:t xml:space="preserve"> Quarter:</w:t>
      </w:r>
    </w:p>
    <w:p w14:paraId="4A089196" w14:textId="77777777" w:rsidR="00E16AF8" w:rsidRPr="00E16AF8" w:rsidRDefault="00E16AF8" w:rsidP="00A032B3">
      <w:pPr>
        <w:spacing w:after="0"/>
        <w:ind w:left="1440" w:firstLine="720"/>
      </w:pPr>
      <w:r w:rsidRPr="00E16AF8">
        <w:t>July 1, 2020 - September 30, 2020</w:t>
      </w:r>
    </w:p>
    <w:p w14:paraId="45C5F20C" w14:textId="7514425E" w:rsidR="00E16AF8" w:rsidRPr="00E16AF8" w:rsidRDefault="00E16AF8" w:rsidP="00A032B3">
      <w:pPr>
        <w:spacing w:after="0"/>
        <w:ind w:left="1440" w:firstLine="720"/>
      </w:pPr>
      <w:r w:rsidRPr="00E16AF8">
        <w:t xml:space="preserve">Beginning Balance Checking Account 7/1/20 </w:t>
      </w:r>
      <w:r w:rsidR="00297522">
        <w:tab/>
      </w:r>
      <w:r w:rsidRPr="00E16AF8">
        <w:t>$44,308</w:t>
      </w:r>
    </w:p>
    <w:p w14:paraId="55E385EF" w14:textId="2F0491B8" w:rsidR="00E16AF8" w:rsidRPr="00E16AF8" w:rsidRDefault="00E16AF8" w:rsidP="00A032B3">
      <w:pPr>
        <w:spacing w:after="0"/>
        <w:ind w:left="4320" w:firstLine="720"/>
      </w:pPr>
      <w:r w:rsidRPr="00E16AF8">
        <w:t xml:space="preserve">Revenues </w:t>
      </w:r>
      <w:r w:rsidR="00297522">
        <w:tab/>
      </w:r>
      <w:r w:rsidR="00297522">
        <w:tab/>
        <w:t xml:space="preserve">  </w:t>
      </w:r>
      <w:r w:rsidRPr="00E16AF8">
        <w:t>43,457</w:t>
      </w:r>
    </w:p>
    <w:p w14:paraId="1495F7EB" w14:textId="4466B765" w:rsidR="00E16AF8" w:rsidRPr="00E16AF8" w:rsidRDefault="00E16AF8" w:rsidP="00A032B3">
      <w:pPr>
        <w:spacing w:after="0"/>
        <w:ind w:left="4320" w:firstLine="720"/>
      </w:pPr>
      <w:r w:rsidRPr="00E16AF8">
        <w:t xml:space="preserve">Expenses </w:t>
      </w:r>
      <w:r w:rsidR="00297522">
        <w:tab/>
      </w:r>
      <w:r w:rsidR="00297522">
        <w:tab/>
        <w:t xml:space="preserve">  </w:t>
      </w:r>
      <w:r w:rsidRPr="00E16AF8">
        <w:t>34,728</w:t>
      </w:r>
    </w:p>
    <w:p w14:paraId="5854C0E5" w14:textId="55E86A58" w:rsidR="00E16AF8" w:rsidRPr="00E16AF8" w:rsidRDefault="00297522" w:rsidP="00A032B3">
      <w:pPr>
        <w:spacing w:after="0"/>
        <w:ind w:left="2160"/>
      </w:pPr>
      <w:r>
        <w:t xml:space="preserve">   </w:t>
      </w:r>
      <w:r w:rsidR="00E16AF8" w:rsidRPr="00E16AF8">
        <w:t xml:space="preserve">Ending Balance Checking Account 9/30/20 </w:t>
      </w:r>
      <w:r>
        <w:tab/>
      </w:r>
      <w:r w:rsidR="00E16AF8" w:rsidRPr="00E16AF8">
        <w:t>$53,037</w:t>
      </w:r>
    </w:p>
    <w:p w14:paraId="70BCF57B" w14:textId="77777777" w:rsidR="00297522" w:rsidRDefault="00297522" w:rsidP="00A032B3">
      <w:pPr>
        <w:spacing w:after="0"/>
        <w:ind w:left="1440" w:firstLine="720"/>
      </w:pPr>
    </w:p>
    <w:p w14:paraId="4678F8D1" w14:textId="50448C08" w:rsidR="00E16AF8" w:rsidRPr="00297522" w:rsidRDefault="00E16AF8" w:rsidP="00A032B3">
      <w:pPr>
        <w:spacing w:after="0"/>
        <w:ind w:left="1440" w:firstLine="720"/>
        <w:rPr>
          <w:b/>
          <w:bCs/>
          <w:i/>
          <w:iCs/>
        </w:rPr>
      </w:pPr>
      <w:r w:rsidRPr="00297522">
        <w:rPr>
          <w:b/>
          <w:bCs/>
          <w:i/>
          <w:iCs/>
        </w:rPr>
        <w:t>Revenues by Category</w:t>
      </w:r>
    </w:p>
    <w:p w14:paraId="29EE4BC9" w14:textId="096A4805" w:rsidR="00E16AF8" w:rsidRPr="00E16AF8" w:rsidRDefault="00E16AF8" w:rsidP="00A032B3">
      <w:pPr>
        <w:spacing w:after="0"/>
        <w:ind w:left="1440" w:firstLine="720"/>
      </w:pPr>
      <w:r w:rsidRPr="00E16AF8">
        <w:t>Members</w:t>
      </w:r>
      <w:r w:rsidR="00297522">
        <w:tab/>
      </w:r>
      <w:r w:rsidRPr="00E16AF8">
        <w:t xml:space="preserve"> </w:t>
      </w:r>
      <w:r w:rsidR="00297522">
        <w:tab/>
      </w:r>
      <w:r w:rsidRPr="00E16AF8">
        <w:t>$654</w:t>
      </w:r>
    </w:p>
    <w:p w14:paraId="35DE1A0A" w14:textId="6540FE57" w:rsidR="00E16AF8" w:rsidRPr="00E16AF8" w:rsidRDefault="00E16AF8" w:rsidP="00A032B3">
      <w:pPr>
        <w:spacing w:after="0"/>
        <w:ind w:left="1440" w:firstLine="720"/>
      </w:pPr>
      <w:r w:rsidRPr="00E16AF8">
        <w:t xml:space="preserve">In </w:t>
      </w:r>
      <w:proofErr w:type="spellStart"/>
      <w:r w:rsidRPr="00E16AF8">
        <w:t>Memorium</w:t>
      </w:r>
      <w:proofErr w:type="spellEnd"/>
      <w:r w:rsidR="00297522">
        <w:tab/>
      </w:r>
      <w:r w:rsidRPr="00E16AF8">
        <w:t xml:space="preserve"> </w:t>
      </w:r>
      <w:r w:rsidR="00297522">
        <w:tab/>
        <w:t xml:space="preserve">   </w:t>
      </w:r>
      <w:r w:rsidRPr="00E16AF8">
        <w:t>375</w:t>
      </w:r>
    </w:p>
    <w:p w14:paraId="2499B811" w14:textId="0B8AB8D7" w:rsidR="00E16AF8" w:rsidRPr="00E16AF8" w:rsidRDefault="00E16AF8" w:rsidP="00A032B3">
      <w:pPr>
        <w:spacing w:after="0"/>
        <w:ind w:left="1440" w:firstLine="720"/>
      </w:pPr>
      <w:r w:rsidRPr="00E16AF8">
        <w:t>Poor Box</w:t>
      </w:r>
      <w:r w:rsidR="00297522">
        <w:tab/>
      </w:r>
      <w:r w:rsidRPr="00E16AF8">
        <w:t xml:space="preserve"> </w:t>
      </w:r>
      <w:r w:rsidR="00297522">
        <w:tab/>
        <w:t xml:space="preserve">  </w:t>
      </w:r>
      <w:r w:rsidRPr="00E16AF8">
        <w:t>1,037</w:t>
      </w:r>
    </w:p>
    <w:p w14:paraId="38373420" w14:textId="4D599752" w:rsidR="00E16AF8" w:rsidRPr="00E16AF8" w:rsidRDefault="00E16AF8" w:rsidP="00A032B3">
      <w:pPr>
        <w:spacing w:after="0"/>
        <w:ind w:left="1440" w:firstLine="720"/>
      </w:pPr>
      <w:r w:rsidRPr="00E16AF8">
        <w:t>Envelopes</w:t>
      </w:r>
      <w:r w:rsidR="00297522">
        <w:tab/>
      </w:r>
      <w:r w:rsidRPr="00E16AF8">
        <w:t xml:space="preserve"> </w:t>
      </w:r>
      <w:r w:rsidR="00297522">
        <w:tab/>
      </w:r>
      <w:r w:rsidRPr="00E16AF8">
        <w:t>26,576</w:t>
      </w:r>
    </w:p>
    <w:p w14:paraId="38D78232" w14:textId="701331A8" w:rsidR="00E16AF8" w:rsidRPr="00E16AF8" w:rsidRDefault="00E16AF8" w:rsidP="00A032B3">
      <w:pPr>
        <w:spacing w:after="0"/>
        <w:ind w:left="1440" w:firstLine="720"/>
      </w:pPr>
      <w:r w:rsidRPr="00E16AF8">
        <w:t>Special Works</w:t>
      </w:r>
      <w:r w:rsidR="00297522">
        <w:tab/>
      </w:r>
      <w:r w:rsidRPr="00E16AF8">
        <w:t xml:space="preserve"> </w:t>
      </w:r>
      <w:r w:rsidR="00297522">
        <w:tab/>
        <w:t xml:space="preserve">  </w:t>
      </w:r>
      <w:r w:rsidRPr="00E16AF8">
        <w:t>7</w:t>
      </w:r>
      <w:r w:rsidR="00297522">
        <w:t>,</w:t>
      </w:r>
      <w:r w:rsidRPr="00E16AF8">
        <w:t>460</w:t>
      </w:r>
    </w:p>
    <w:p w14:paraId="3EAA9873" w14:textId="77777777" w:rsidR="00E16AF8" w:rsidRPr="00E16AF8" w:rsidRDefault="00E16AF8" w:rsidP="00A032B3">
      <w:pPr>
        <w:spacing w:after="0"/>
        <w:ind w:left="1440" w:firstLine="720"/>
      </w:pPr>
      <w:r w:rsidRPr="00E16AF8">
        <w:t>Church Groups</w:t>
      </w:r>
    </w:p>
    <w:p w14:paraId="31A736EA" w14:textId="1F873A24" w:rsidR="00E16AF8" w:rsidRPr="00E16AF8" w:rsidRDefault="00E16AF8" w:rsidP="00A032B3">
      <w:pPr>
        <w:spacing w:after="0"/>
        <w:ind w:left="1440" w:firstLine="720"/>
      </w:pPr>
      <w:r w:rsidRPr="00E16AF8">
        <w:t xml:space="preserve">Fundraising </w:t>
      </w:r>
      <w:r w:rsidR="00297522">
        <w:tab/>
      </w:r>
      <w:r w:rsidR="00297522">
        <w:tab/>
        <w:t xml:space="preserve">     </w:t>
      </w:r>
      <w:r w:rsidRPr="00E16AF8">
        <w:t>155</w:t>
      </w:r>
    </w:p>
    <w:p w14:paraId="76F27F41" w14:textId="4DD2A758" w:rsidR="00E16AF8" w:rsidRPr="00E16AF8" w:rsidRDefault="00E16AF8" w:rsidP="00A032B3">
      <w:pPr>
        <w:spacing w:after="0"/>
        <w:ind w:left="1440" w:firstLine="720"/>
      </w:pPr>
      <w:r w:rsidRPr="00E16AF8">
        <w:t xml:space="preserve">Twinning </w:t>
      </w:r>
      <w:r w:rsidR="00297522">
        <w:tab/>
      </w:r>
      <w:r w:rsidR="00297522">
        <w:tab/>
        <w:t xml:space="preserve">  </w:t>
      </w:r>
      <w:r w:rsidRPr="00E16AF8">
        <w:t>7,200</w:t>
      </w:r>
    </w:p>
    <w:p w14:paraId="5008CF0F" w14:textId="77777777" w:rsidR="00E16AF8" w:rsidRPr="00E16AF8" w:rsidRDefault="00E16AF8" w:rsidP="00A032B3">
      <w:pPr>
        <w:spacing w:after="0"/>
        <w:ind w:left="2160"/>
      </w:pPr>
      <w:r w:rsidRPr="00E16AF8">
        <w:t>Other</w:t>
      </w:r>
    </w:p>
    <w:p w14:paraId="625D50F9" w14:textId="77777777" w:rsidR="00297522" w:rsidRDefault="00297522" w:rsidP="00A032B3">
      <w:pPr>
        <w:spacing w:after="0"/>
        <w:ind w:left="1440" w:firstLine="720"/>
      </w:pPr>
    </w:p>
    <w:p w14:paraId="7CFC4265" w14:textId="256AAD3E" w:rsidR="00E16AF8" w:rsidRPr="00297522" w:rsidRDefault="00E16AF8" w:rsidP="00A032B3">
      <w:pPr>
        <w:spacing w:after="0"/>
        <w:ind w:left="1440" w:firstLine="720"/>
        <w:rPr>
          <w:b/>
          <w:bCs/>
        </w:rPr>
      </w:pPr>
      <w:r w:rsidRPr="00297522">
        <w:rPr>
          <w:b/>
          <w:bCs/>
        </w:rPr>
        <w:t xml:space="preserve">Total Revenues </w:t>
      </w:r>
      <w:r w:rsidR="00297522" w:rsidRPr="00297522">
        <w:rPr>
          <w:b/>
          <w:bCs/>
        </w:rPr>
        <w:tab/>
      </w:r>
      <w:r w:rsidRPr="00297522">
        <w:rPr>
          <w:b/>
          <w:bCs/>
        </w:rPr>
        <w:t>$43,457</w:t>
      </w:r>
    </w:p>
    <w:p w14:paraId="6DC28F71" w14:textId="77777777" w:rsidR="00297522" w:rsidRDefault="00297522" w:rsidP="00A032B3">
      <w:pPr>
        <w:spacing w:after="0"/>
        <w:ind w:left="1440" w:firstLine="720"/>
      </w:pPr>
    </w:p>
    <w:p w14:paraId="748C159F" w14:textId="18A4EE25" w:rsidR="00E16AF8" w:rsidRPr="00297522" w:rsidRDefault="00297522" w:rsidP="00A032B3">
      <w:pPr>
        <w:spacing w:after="0"/>
        <w:ind w:left="1440" w:firstLine="720"/>
        <w:rPr>
          <w:b/>
          <w:bCs/>
          <w:i/>
          <w:iCs/>
        </w:rPr>
      </w:pPr>
      <w:r>
        <w:rPr>
          <w:b/>
          <w:bCs/>
          <w:i/>
          <w:iCs/>
        </w:rPr>
        <w:t xml:space="preserve">Neighbor’s </w:t>
      </w:r>
      <w:r w:rsidR="00E16AF8" w:rsidRPr="00297522">
        <w:rPr>
          <w:b/>
          <w:bCs/>
          <w:i/>
          <w:iCs/>
        </w:rPr>
        <w:t>Expense</w:t>
      </w:r>
      <w:r w:rsidRPr="00297522">
        <w:rPr>
          <w:b/>
          <w:bCs/>
          <w:i/>
          <w:iCs/>
        </w:rPr>
        <w:t xml:space="preserve">s by </w:t>
      </w:r>
      <w:r>
        <w:rPr>
          <w:b/>
          <w:bCs/>
          <w:i/>
          <w:iCs/>
        </w:rPr>
        <w:t>C</w:t>
      </w:r>
      <w:r w:rsidRPr="00297522">
        <w:rPr>
          <w:b/>
          <w:bCs/>
          <w:i/>
          <w:iCs/>
        </w:rPr>
        <w:t>ategory</w:t>
      </w:r>
    </w:p>
    <w:p w14:paraId="1AA1FA72" w14:textId="1F610253" w:rsidR="00297522" w:rsidRDefault="00297522" w:rsidP="00A032B3">
      <w:pPr>
        <w:spacing w:after="0"/>
        <w:ind w:left="2880" w:firstLine="720"/>
      </w:pPr>
      <w:r>
        <w:t xml:space="preserve">Rent </w:t>
      </w:r>
      <w:r>
        <w:tab/>
      </w:r>
      <w:r>
        <w:tab/>
        <w:t>$  2,286</w:t>
      </w:r>
    </w:p>
    <w:p w14:paraId="53119D36" w14:textId="72A686E9" w:rsidR="00297522" w:rsidRDefault="00297522" w:rsidP="00A032B3">
      <w:pPr>
        <w:spacing w:after="0"/>
        <w:ind w:left="2880" w:firstLine="720"/>
      </w:pPr>
      <w:r>
        <w:t xml:space="preserve">Electric </w:t>
      </w:r>
      <w:r>
        <w:tab/>
        <w:t>$     716</w:t>
      </w:r>
    </w:p>
    <w:p w14:paraId="65C90A7D" w14:textId="1DFE3F05" w:rsidR="00297522" w:rsidRDefault="00297522" w:rsidP="00A032B3">
      <w:pPr>
        <w:spacing w:after="0"/>
        <w:ind w:left="2880" w:firstLine="720"/>
      </w:pPr>
      <w:r>
        <w:t xml:space="preserve">Fuel </w:t>
      </w:r>
      <w:r>
        <w:tab/>
      </w:r>
      <w:r>
        <w:tab/>
        <w:t>$         0</w:t>
      </w:r>
    </w:p>
    <w:p w14:paraId="6CA4507F" w14:textId="6E40D76A" w:rsidR="00297522" w:rsidRDefault="00297522" w:rsidP="00A032B3">
      <w:pPr>
        <w:spacing w:after="0"/>
        <w:ind w:left="1440" w:firstLine="720"/>
      </w:pPr>
      <w:r>
        <w:t>Food (including Garden)        $21,209</w:t>
      </w:r>
    </w:p>
    <w:p w14:paraId="76B11856" w14:textId="73882B37" w:rsidR="00297522" w:rsidRDefault="00297522" w:rsidP="00A032B3">
      <w:pPr>
        <w:spacing w:after="0"/>
        <w:ind w:left="2880" w:firstLine="720"/>
      </w:pPr>
      <w:r>
        <w:t xml:space="preserve">Medical </w:t>
      </w:r>
      <w:r>
        <w:tab/>
        <w:t>$         0</w:t>
      </w:r>
    </w:p>
    <w:p w14:paraId="02FF935B" w14:textId="2FFB1FA9" w:rsidR="00297522" w:rsidRDefault="00297522" w:rsidP="00A032B3">
      <w:pPr>
        <w:spacing w:after="0"/>
        <w:ind w:left="2880" w:firstLine="720"/>
      </w:pPr>
      <w:r>
        <w:t xml:space="preserve">Twinning </w:t>
      </w:r>
      <w:r>
        <w:tab/>
        <w:t>$  1,550</w:t>
      </w:r>
    </w:p>
    <w:p w14:paraId="43817E75" w14:textId="77777777" w:rsidR="00297522" w:rsidRDefault="00297522" w:rsidP="00A032B3">
      <w:pPr>
        <w:spacing w:after="0"/>
        <w:ind w:left="2880" w:firstLine="720"/>
      </w:pPr>
      <w:r>
        <w:t xml:space="preserve">Other </w:t>
      </w:r>
      <w:r>
        <w:tab/>
      </w:r>
      <w:r>
        <w:tab/>
        <w:t>$   8,526</w:t>
      </w:r>
    </w:p>
    <w:p w14:paraId="14A4F711" w14:textId="79A8F926" w:rsidR="00297522" w:rsidRDefault="00297522" w:rsidP="00A032B3">
      <w:pPr>
        <w:spacing w:after="0"/>
        <w:ind w:left="5040"/>
      </w:pPr>
      <w:r>
        <w:t>(School supplies $4,945, Mortgage $1,820, storage &amp; supplies FP 565, water $550)</w:t>
      </w:r>
    </w:p>
    <w:p w14:paraId="5E33BE3B" w14:textId="57267A25" w:rsidR="00E16AF8" w:rsidRDefault="00297522" w:rsidP="00A032B3">
      <w:pPr>
        <w:spacing w:after="0"/>
        <w:ind w:left="1440" w:firstLine="720"/>
        <w:rPr>
          <w:b/>
          <w:bCs/>
        </w:rPr>
      </w:pPr>
      <w:r w:rsidRPr="00297522">
        <w:rPr>
          <w:b/>
          <w:bCs/>
        </w:rPr>
        <w:t>Total Neighbor’s Expenses $34,287</w:t>
      </w:r>
    </w:p>
    <w:p w14:paraId="7A28BE8C" w14:textId="77777777" w:rsidR="00A032B3" w:rsidRPr="00297522" w:rsidRDefault="00A032B3" w:rsidP="00A032B3">
      <w:pPr>
        <w:spacing w:after="0"/>
        <w:ind w:left="1440" w:firstLine="720"/>
        <w:rPr>
          <w:b/>
          <w:bCs/>
        </w:rPr>
      </w:pPr>
    </w:p>
    <w:p w14:paraId="70942668" w14:textId="4B5A45AB" w:rsidR="00E16AF8" w:rsidRDefault="00A032B3" w:rsidP="00A032B3">
      <w:pPr>
        <w:pStyle w:val="ListParagraph"/>
        <w:numPr>
          <w:ilvl w:val="0"/>
          <w:numId w:val="16"/>
        </w:numPr>
      </w:pPr>
      <w:r w:rsidRPr="00A032B3">
        <w:t>We will be enabling</w:t>
      </w:r>
      <w:r>
        <w:t xml:space="preserve"> on-line giving through the Wilmington Council’s system. There is no charge for the use of their service. Tish will send out the complete directions (Note:  Directions are at </w:t>
      </w:r>
      <w:hyperlink r:id="rId10" w:history="1">
        <w:r w:rsidRPr="00A032B3">
          <w:rPr>
            <w:rStyle w:val="Hyperlink"/>
          </w:rPr>
          <w:t>https://stannbb.org/volunteer-2/social-concerns/st-vincent-depaul/st-vincent-de-paul-donations/</w:t>
        </w:r>
      </w:hyperlink>
      <w:r>
        <w:t>)</w:t>
      </w:r>
      <w:r w:rsidR="000E025D">
        <w:t xml:space="preserve"> and can be accessed from both the SVdP page and the Online Giving page</w:t>
      </w:r>
      <w:r>
        <w:t xml:space="preserve">.  It’s extremely important that all contributions be noted as “St. Ann </w:t>
      </w:r>
      <w:r w:rsidRPr="00A032B3">
        <w:rPr>
          <w:b/>
          <w:bCs/>
        </w:rPr>
        <w:t>Bethany Beach</w:t>
      </w:r>
      <w:r>
        <w:t>,” to reduce confusion with St. Ann Parish in Wilmington.</w:t>
      </w:r>
    </w:p>
    <w:p w14:paraId="166AC35E" w14:textId="77777777" w:rsidR="00A032B3" w:rsidRDefault="00A032B3" w:rsidP="00A032B3">
      <w:pPr>
        <w:ind w:left="1080"/>
      </w:pPr>
    </w:p>
    <w:p w14:paraId="6C1AADBE" w14:textId="3A07CEBD" w:rsidR="00A032B3" w:rsidRDefault="00A032B3" w:rsidP="00A032B3">
      <w:pPr>
        <w:pStyle w:val="ListParagraph"/>
        <w:numPr>
          <w:ilvl w:val="0"/>
          <w:numId w:val="16"/>
        </w:numPr>
      </w:pPr>
      <w:r>
        <w:t>Our admin fund is particularly low at this time</w:t>
      </w:r>
      <w:r w:rsidR="00073C43">
        <w:t>, w</w:t>
      </w:r>
      <w:r>
        <w:t>ith our annual dues coming due, as well as our regular running expenses. We’ve received a grant for $50K through St. Jude; this is specifically earmarked for the rent/foreclosure needs of our neighbors.</w:t>
      </w:r>
    </w:p>
    <w:p w14:paraId="20307E9F" w14:textId="77777777" w:rsidR="00A032B3" w:rsidRDefault="00A032B3" w:rsidP="00A032B3">
      <w:pPr>
        <w:pStyle w:val="ListParagraph"/>
      </w:pPr>
    </w:p>
    <w:p w14:paraId="4E0B3D03" w14:textId="2062F225" w:rsidR="00A032B3" w:rsidRDefault="00754DBA" w:rsidP="00A032B3">
      <w:pPr>
        <w:pStyle w:val="ListParagraph"/>
        <w:numPr>
          <w:ilvl w:val="0"/>
          <w:numId w:val="16"/>
        </w:numPr>
      </w:pPr>
      <w:r>
        <w:t xml:space="preserve">Courts are not </w:t>
      </w:r>
      <w:r w:rsidR="00633857">
        <w:t>yet fully in</w:t>
      </w:r>
      <w:r>
        <w:t xml:space="preserve"> session</w:t>
      </w:r>
      <w:r w:rsidR="00633857">
        <w:t xml:space="preserve"> and do not meet</w:t>
      </w:r>
      <w:r>
        <w:t xml:space="preserve"> as often as before the pandemic hit.  </w:t>
      </w:r>
      <w:r w:rsidR="00633857">
        <w:t>Partly f</w:t>
      </w:r>
      <w:r>
        <w:t>or this reason, evictions have not yet peaked as we expect them to do at some point in the future. In addition, courts have been instructed to work out repayment plans with tenants. Utilities are also negotiating payment plans more frequently.</w:t>
      </w:r>
    </w:p>
    <w:p w14:paraId="48F3700E" w14:textId="77777777" w:rsidR="00754DBA" w:rsidRDefault="00754DBA" w:rsidP="00754DBA">
      <w:pPr>
        <w:pStyle w:val="ListParagraph"/>
      </w:pPr>
    </w:p>
    <w:p w14:paraId="18C2D1F8" w14:textId="02095CDF" w:rsidR="00073C43" w:rsidRPr="00A032B3" w:rsidRDefault="00073C43" w:rsidP="00B75BF2">
      <w:pPr>
        <w:pStyle w:val="ListParagraph"/>
        <w:numPr>
          <w:ilvl w:val="0"/>
          <w:numId w:val="16"/>
        </w:numPr>
      </w:pPr>
      <w:r>
        <w:t>According to Catholic Charities, landlord requests are backlogged for months; this may be why we have not seen more evictions/foreclosures.  Both Catholic Charities and Pyle have managed to build up a pool of some funds, which will help when they hit.</w:t>
      </w:r>
    </w:p>
    <w:p w14:paraId="4E5DCB89" w14:textId="77777777" w:rsidR="00E16AF8" w:rsidRPr="00E16AF8" w:rsidRDefault="00E16AF8" w:rsidP="00E16AF8">
      <w:pPr>
        <w:spacing w:after="0"/>
        <w:ind w:firstLine="720"/>
        <w:rPr>
          <w:b/>
          <w:bCs/>
        </w:rPr>
      </w:pPr>
    </w:p>
    <w:p w14:paraId="0702CF60" w14:textId="77777777" w:rsidR="000D2F3C" w:rsidRPr="000D2F3C" w:rsidRDefault="000D2F3C" w:rsidP="000D2F3C">
      <w:pPr>
        <w:ind w:left="-1080"/>
        <w:rPr>
          <w:b/>
          <w:u w:val="single"/>
        </w:rPr>
      </w:pPr>
    </w:p>
    <w:p w14:paraId="11DA45D5" w14:textId="44AF7605" w:rsidR="000D2F3C" w:rsidRPr="00A73D06" w:rsidRDefault="000D2F3C" w:rsidP="00A73D06">
      <w:pPr>
        <w:pStyle w:val="ListParagraph"/>
        <w:numPr>
          <w:ilvl w:val="0"/>
          <w:numId w:val="20"/>
        </w:numPr>
        <w:rPr>
          <w:b/>
          <w:i/>
        </w:rPr>
      </w:pPr>
      <w:r w:rsidRPr="00A73D06">
        <w:rPr>
          <w:b/>
          <w:u w:val="single"/>
        </w:rPr>
        <w:t>Fund Raising Team Update</w:t>
      </w:r>
      <w:r w:rsidRPr="00A73D06">
        <w:rPr>
          <w:b/>
        </w:rPr>
        <w:t xml:space="preserve"> </w:t>
      </w:r>
    </w:p>
    <w:p w14:paraId="1A4F7E2D" w14:textId="2D238517" w:rsidR="00A73D06" w:rsidRDefault="00A73D06" w:rsidP="00A73D06">
      <w:pPr>
        <w:ind w:left="720"/>
        <w:rPr>
          <w:bCs/>
          <w:iCs/>
        </w:rPr>
      </w:pPr>
    </w:p>
    <w:p w14:paraId="46B59A7F" w14:textId="36925D3E" w:rsidR="00A73D06" w:rsidRPr="00A73D06" w:rsidRDefault="00A73D06" w:rsidP="00A73D06">
      <w:pPr>
        <w:ind w:left="720"/>
        <w:rPr>
          <w:rFonts w:ascii="Arial" w:eastAsiaTheme="minorHAnsi" w:hAnsi="Arial" w:cs="Arial"/>
          <w:color w:val="000000" w:themeColor="text1"/>
        </w:rPr>
      </w:pPr>
      <w:r w:rsidRPr="00A73D06">
        <w:rPr>
          <w:rFonts w:ascii="Arial" w:eastAsiaTheme="minorHAnsi" w:hAnsi="Arial" w:cs="Arial"/>
          <w:color w:val="000000" w:themeColor="text1"/>
        </w:rPr>
        <w:t>Mike McGowan</w:t>
      </w:r>
      <w:r w:rsidRPr="00A73D06">
        <w:rPr>
          <w:rFonts w:ascii="Arial" w:eastAsiaTheme="minorHAnsi" w:hAnsi="Arial" w:cs="Arial"/>
          <w:color w:val="000000" w:themeColor="text1"/>
        </w:rPr>
        <w:t xml:space="preserve"> and his sister have put out letters to all of the businesses that have contributed to the VIC D</w:t>
      </w:r>
      <w:r>
        <w:rPr>
          <w:rFonts w:ascii="Arial" w:eastAsiaTheme="minorHAnsi" w:hAnsi="Arial" w:cs="Arial"/>
          <w:color w:val="000000" w:themeColor="text1"/>
        </w:rPr>
        <w:t>a</w:t>
      </w:r>
      <w:r w:rsidRPr="00A73D06">
        <w:rPr>
          <w:rFonts w:ascii="Arial" w:eastAsiaTheme="minorHAnsi" w:hAnsi="Arial" w:cs="Arial"/>
          <w:color w:val="000000" w:themeColor="text1"/>
        </w:rPr>
        <w:t xml:space="preserve">nce fundraiser in the past, updating them on the </w:t>
      </w:r>
      <w:r>
        <w:rPr>
          <w:rFonts w:ascii="Arial" w:eastAsiaTheme="minorHAnsi" w:hAnsi="Arial" w:cs="Arial"/>
          <w:color w:val="000000" w:themeColor="text1"/>
        </w:rPr>
        <w:t>current situation with the dance and thanking them for their past support.  There was no solicitation in the letter.</w:t>
      </w:r>
    </w:p>
    <w:p w14:paraId="7DB5B971" w14:textId="77777777" w:rsidR="000D2F3C" w:rsidRPr="000D2F3C" w:rsidRDefault="000D2F3C" w:rsidP="000D2F3C">
      <w:pPr>
        <w:ind w:left="-1080"/>
        <w:rPr>
          <w:b/>
        </w:rPr>
      </w:pPr>
    </w:p>
    <w:p w14:paraId="3F9825AD" w14:textId="05B5DE99" w:rsidR="000D2F3C" w:rsidRPr="00A73D06" w:rsidRDefault="000D2F3C" w:rsidP="00A73D06">
      <w:pPr>
        <w:numPr>
          <w:ilvl w:val="0"/>
          <w:numId w:val="20"/>
        </w:numPr>
        <w:rPr>
          <w:b/>
          <w:i/>
        </w:rPr>
      </w:pPr>
      <w:r w:rsidRPr="000D2F3C">
        <w:rPr>
          <w:b/>
        </w:rPr>
        <w:t xml:space="preserve">Food Pantry, NCT  </w:t>
      </w:r>
    </w:p>
    <w:p w14:paraId="2D295765" w14:textId="7316A91F" w:rsidR="00A73D06" w:rsidRPr="005E0E06" w:rsidRDefault="00A73D06" w:rsidP="005E0E06">
      <w:pPr>
        <w:pStyle w:val="ListParagraph"/>
        <w:numPr>
          <w:ilvl w:val="1"/>
          <w:numId w:val="20"/>
        </w:numPr>
        <w:rPr>
          <w:bCs/>
          <w:i/>
        </w:rPr>
      </w:pPr>
      <w:r w:rsidRPr="005E0E06">
        <w:rPr>
          <w:bCs/>
        </w:rPr>
        <w:t>Food Pantry numbers are NOT going down, as the pandemic continues. October has 5 weeks and, typically we get fewer neighbors on that 5</w:t>
      </w:r>
      <w:r w:rsidRPr="005E0E06">
        <w:rPr>
          <w:bCs/>
          <w:vertAlign w:val="superscript"/>
        </w:rPr>
        <w:t>th</w:t>
      </w:r>
      <w:r w:rsidRPr="005E0E06">
        <w:rPr>
          <w:bCs/>
        </w:rPr>
        <w:t xml:space="preserve"> week.  However, in October, we are hosting the </w:t>
      </w:r>
      <w:r w:rsidRPr="005E0E06">
        <w:rPr>
          <w:bCs/>
        </w:rPr>
        <w:t>Farmers to Families Food Box Program,</w:t>
      </w:r>
      <w:r w:rsidRPr="005E0E06">
        <w:rPr>
          <w:bCs/>
        </w:rPr>
        <w:t xml:space="preserve"> which will provide</w:t>
      </w:r>
      <w:r w:rsidR="005E0E06" w:rsidRPr="005E0E06">
        <w:rPr>
          <w:bCs/>
        </w:rPr>
        <w:t xml:space="preserve"> fresh </w:t>
      </w:r>
      <w:proofErr w:type="spellStart"/>
      <w:r w:rsidR="005E0E06" w:rsidRPr="005E0E06">
        <w:rPr>
          <w:bCs/>
        </w:rPr>
        <w:t>prodeuce</w:t>
      </w:r>
      <w:proofErr w:type="spellEnd"/>
      <w:r w:rsidR="005E0E06" w:rsidRPr="005E0E06">
        <w:rPr>
          <w:bCs/>
        </w:rPr>
        <w:t xml:space="preserve">, dairy, and meat to families. This is in addition to our own pantry, and families are not held to the once-a-month rule, nor do they have to sign up.  We expect to need additional help o that day; the Food Box program is open until 11:30.  More information at </w:t>
      </w:r>
      <w:hyperlink r:id="rId11" w:history="1">
        <w:r w:rsidR="005E0E06" w:rsidRPr="005E0E06">
          <w:rPr>
            <w:rStyle w:val="Hyperlink"/>
            <w:bCs/>
          </w:rPr>
          <w:t>https://stannbb.org/news-events/16774/</w:t>
        </w:r>
      </w:hyperlink>
      <w:r w:rsidR="005E0E06">
        <w:rPr>
          <w:bCs/>
        </w:rPr>
        <w:t>.</w:t>
      </w:r>
    </w:p>
    <w:p w14:paraId="4762F27D" w14:textId="6A190771" w:rsidR="005E0E06" w:rsidRPr="005E0E06" w:rsidRDefault="005E0E06" w:rsidP="005E0E06">
      <w:pPr>
        <w:pStyle w:val="ListParagraph"/>
        <w:numPr>
          <w:ilvl w:val="1"/>
          <w:numId w:val="20"/>
        </w:numPr>
        <w:rPr>
          <w:bCs/>
          <w:i/>
        </w:rPr>
      </w:pPr>
      <w:r>
        <w:rPr>
          <w:bCs/>
          <w:iCs/>
        </w:rPr>
        <w:t>The pantry shelves at OLG are beginning to show wear, and may need to be replaced soon.  Since the shelves are necessary for us to store and distribute food that directly benefits our neighbors, the money can be drawn from our regular account, rather than our administrative budget.</w:t>
      </w:r>
    </w:p>
    <w:p w14:paraId="4AEA40FA" w14:textId="77777777" w:rsidR="000D2F3C" w:rsidRPr="000D2F3C" w:rsidRDefault="000D2F3C" w:rsidP="000D2F3C">
      <w:pPr>
        <w:ind w:left="-1080"/>
        <w:rPr>
          <w:b/>
          <w:i/>
        </w:rPr>
      </w:pPr>
    </w:p>
    <w:p w14:paraId="17CB9C93" w14:textId="5D3F7754" w:rsidR="000D2F3C" w:rsidRDefault="000D2F3C" w:rsidP="00A73D06">
      <w:pPr>
        <w:numPr>
          <w:ilvl w:val="0"/>
          <w:numId w:val="20"/>
        </w:numPr>
        <w:rPr>
          <w:b/>
        </w:rPr>
      </w:pPr>
      <w:r w:rsidRPr="000D2F3C">
        <w:rPr>
          <w:b/>
        </w:rPr>
        <w:t xml:space="preserve">Extended Care Team Report </w:t>
      </w:r>
    </w:p>
    <w:p w14:paraId="66D1C654" w14:textId="118E57E4" w:rsidR="005E0E06" w:rsidRPr="005E0E06" w:rsidRDefault="005E0E06" w:rsidP="005E0E06">
      <w:pPr>
        <w:ind w:left="720"/>
        <w:rPr>
          <w:bCs/>
        </w:rPr>
      </w:pPr>
      <w:r w:rsidRPr="005E0E06">
        <w:rPr>
          <w:bCs/>
        </w:rPr>
        <w:t>Not much new or notable activity</w:t>
      </w:r>
      <w:r>
        <w:rPr>
          <w:bCs/>
        </w:rPr>
        <w:t>. We are still staying in touch and continue to offer support and assistance to those in the extended care group.</w:t>
      </w:r>
    </w:p>
    <w:p w14:paraId="79428080" w14:textId="77777777" w:rsidR="000D2F3C" w:rsidRPr="000D2F3C" w:rsidRDefault="000D2F3C" w:rsidP="000D2F3C">
      <w:pPr>
        <w:rPr>
          <w:b/>
        </w:rPr>
      </w:pPr>
    </w:p>
    <w:p w14:paraId="6B08AA22" w14:textId="77777777" w:rsidR="00DC5E58" w:rsidRDefault="000D2F3C" w:rsidP="00A73D06">
      <w:pPr>
        <w:numPr>
          <w:ilvl w:val="0"/>
          <w:numId w:val="20"/>
        </w:numPr>
        <w:rPr>
          <w:b/>
        </w:rPr>
      </w:pPr>
      <w:r w:rsidRPr="000D2F3C">
        <w:rPr>
          <w:b/>
        </w:rPr>
        <w:t xml:space="preserve">Furniture Project Team Report </w:t>
      </w:r>
    </w:p>
    <w:p w14:paraId="0748AB2F" w14:textId="6CE2F19B" w:rsidR="000D2F3C" w:rsidRPr="00DC5E58" w:rsidRDefault="00DC5E58" w:rsidP="00DC5E58">
      <w:pPr>
        <w:ind w:left="720"/>
        <w:rPr>
          <w:bCs/>
        </w:rPr>
      </w:pPr>
      <w:r>
        <w:rPr>
          <w:bCs/>
        </w:rPr>
        <w:t>FYI, we have an electric flat top stove that was donated and is being stored right now. Please be on the lookout for a home that could use it.</w:t>
      </w:r>
    </w:p>
    <w:p w14:paraId="09DBE725" w14:textId="77777777" w:rsidR="000D2F3C" w:rsidRPr="000D2F3C" w:rsidRDefault="000D2F3C" w:rsidP="000D2F3C">
      <w:pPr>
        <w:ind w:left="-1080"/>
        <w:rPr>
          <w:b/>
          <w:i/>
        </w:rPr>
      </w:pPr>
    </w:p>
    <w:p w14:paraId="543F2B57" w14:textId="1F016ECD" w:rsidR="000D2F3C" w:rsidRDefault="000D2F3C" w:rsidP="00A73D06">
      <w:pPr>
        <w:numPr>
          <w:ilvl w:val="0"/>
          <w:numId w:val="20"/>
        </w:numPr>
        <w:rPr>
          <w:b/>
          <w:iCs/>
        </w:rPr>
      </w:pPr>
      <w:r w:rsidRPr="002B2020">
        <w:rPr>
          <w:b/>
          <w:iCs/>
        </w:rPr>
        <w:t>School Supplies – update</w:t>
      </w:r>
    </w:p>
    <w:p w14:paraId="15047DF9" w14:textId="5DF9EF4C" w:rsidR="002B2020" w:rsidRPr="002B2020" w:rsidRDefault="002B2020" w:rsidP="002B2020">
      <w:pPr>
        <w:ind w:left="720"/>
        <w:rPr>
          <w:bCs/>
          <w:iCs/>
        </w:rPr>
      </w:pPr>
      <w:r w:rsidRPr="002B2020">
        <w:rPr>
          <w:bCs/>
          <w:iCs/>
        </w:rPr>
        <w:t>128 children received supplies that we provided, through their schools.  Extra supplies were delivered to the schools as well.</w:t>
      </w:r>
    </w:p>
    <w:p w14:paraId="166E8B97" w14:textId="77777777" w:rsidR="000D2F3C" w:rsidRPr="002B2020" w:rsidRDefault="000D2F3C" w:rsidP="000D2F3C">
      <w:pPr>
        <w:ind w:left="-1080"/>
        <w:rPr>
          <w:bCs/>
        </w:rPr>
      </w:pPr>
    </w:p>
    <w:p w14:paraId="29EDD14F" w14:textId="585E2966" w:rsidR="000D2F3C" w:rsidRPr="002B2020" w:rsidRDefault="000D2F3C" w:rsidP="00A73D06">
      <w:pPr>
        <w:numPr>
          <w:ilvl w:val="0"/>
          <w:numId w:val="20"/>
        </w:numPr>
        <w:rPr>
          <w:b/>
          <w:i/>
        </w:rPr>
      </w:pPr>
      <w:r w:rsidRPr="000D2F3C">
        <w:rPr>
          <w:b/>
        </w:rPr>
        <w:t xml:space="preserve">President’s Remarks </w:t>
      </w:r>
    </w:p>
    <w:p w14:paraId="2F671263" w14:textId="6C251D87" w:rsidR="002B2020" w:rsidRPr="002B2020" w:rsidRDefault="002B2020" w:rsidP="002B2020">
      <w:pPr>
        <w:numPr>
          <w:ilvl w:val="1"/>
          <w:numId w:val="20"/>
        </w:numPr>
        <w:rPr>
          <w:b/>
          <w:i/>
        </w:rPr>
      </w:pPr>
      <w:r>
        <w:rPr>
          <w:bCs/>
        </w:rPr>
        <w:t>Neighbor Jake, who has brain cancer and was the object of our twinning request, has had two operations, along with attendant chemotherapy and radiation. We are using the twinning funds to keep up his monthly mortgage payments; please keep he and his family in your prayers.</w:t>
      </w:r>
      <w:r w:rsidR="00633857">
        <w:rPr>
          <w:bCs/>
        </w:rPr>
        <w:t xml:space="preserve"> (Please note that the September minutes erroneously reported that the twinning </w:t>
      </w:r>
      <w:r w:rsidR="00633857" w:rsidRPr="00633857">
        <w:rPr>
          <w:bCs/>
          <w:i/>
          <w:iCs/>
        </w:rPr>
        <w:t>surplus</w:t>
      </w:r>
      <w:r w:rsidR="00633857">
        <w:rPr>
          <w:bCs/>
        </w:rPr>
        <w:t xml:space="preserve"> was being used to pay the mortgage costs. The </w:t>
      </w:r>
      <w:r w:rsidR="00633857" w:rsidRPr="00633857">
        <w:rPr>
          <w:bCs/>
          <w:i/>
          <w:iCs/>
        </w:rPr>
        <w:t>entire</w:t>
      </w:r>
      <w:r w:rsidR="00633857">
        <w:rPr>
          <w:bCs/>
        </w:rPr>
        <w:t xml:space="preserve"> twinning amount is being used for that purpose).</w:t>
      </w:r>
    </w:p>
    <w:p w14:paraId="1E5F1957" w14:textId="5982086A" w:rsidR="002B2020" w:rsidRPr="002B2020" w:rsidRDefault="002B2020" w:rsidP="002B2020">
      <w:pPr>
        <w:numPr>
          <w:ilvl w:val="1"/>
          <w:numId w:val="20"/>
        </w:numPr>
        <w:rPr>
          <w:b/>
          <w:i/>
        </w:rPr>
      </w:pPr>
      <w:r>
        <w:rPr>
          <w:bCs/>
        </w:rPr>
        <w:t>Please also keep in your prayers two of our Vincentian families. Betsy Collins husband Brandt is also a cancer victim and recently fell and broke his shoulder. Mary Ann Gonski’s husband Tony has recently had open heart surgery.</w:t>
      </w:r>
    </w:p>
    <w:p w14:paraId="3B829285" w14:textId="358FA5F6" w:rsidR="002B2020" w:rsidRPr="00EB7838" w:rsidRDefault="002B2020" w:rsidP="00A25E7E">
      <w:pPr>
        <w:numPr>
          <w:ilvl w:val="1"/>
          <w:numId w:val="20"/>
        </w:numPr>
        <w:rPr>
          <w:b/>
          <w:i/>
        </w:rPr>
      </w:pPr>
      <w:r w:rsidRPr="00EB7838">
        <w:rPr>
          <w:bCs/>
        </w:rPr>
        <w:t xml:space="preserve">We will run our Giving Tree this year, but will need to adapt our operation to the requirements of the pandemic.  We will be asking our parishioners for gift cards for the children and food cards for their families.  We are going over the list from </w:t>
      </w:r>
      <w:proofErr w:type="spellStart"/>
      <w:r w:rsidRPr="00EB7838">
        <w:rPr>
          <w:bCs/>
        </w:rPr>
        <w:t>Lst</w:t>
      </w:r>
      <w:proofErr w:type="spellEnd"/>
      <w:r w:rsidRPr="00EB7838">
        <w:rPr>
          <w:bCs/>
        </w:rPr>
        <w:t xml:space="preserve"> year to begin building the list for this year.</w:t>
      </w:r>
      <w:r w:rsidR="00EB7838" w:rsidRPr="00EB7838">
        <w:rPr>
          <w:bCs/>
        </w:rPr>
        <w:t xml:space="preserve"> We’ll be restricted to one person staffing our tables, in order to observe proper social distancing.  Wendy Schilling will work on Christmas cards to hold the gift cards; contact her if you have extras you’d like to donate.</w:t>
      </w:r>
    </w:p>
    <w:p w14:paraId="2383990B" w14:textId="77777777" w:rsidR="000D2F3C" w:rsidRPr="000D2F3C" w:rsidRDefault="000D2F3C" w:rsidP="000D2F3C">
      <w:pPr>
        <w:ind w:left="-1080"/>
        <w:rPr>
          <w:b/>
          <w:i/>
        </w:rPr>
      </w:pPr>
    </w:p>
    <w:p w14:paraId="0A931091" w14:textId="77777777" w:rsidR="000D2F3C" w:rsidRPr="000D2F3C" w:rsidRDefault="000D2F3C" w:rsidP="00A73D06">
      <w:pPr>
        <w:numPr>
          <w:ilvl w:val="0"/>
          <w:numId w:val="20"/>
        </w:numPr>
        <w:rPr>
          <w:b/>
          <w:i/>
        </w:rPr>
      </w:pPr>
      <w:r w:rsidRPr="000D2F3C">
        <w:rPr>
          <w:b/>
        </w:rPr>
        <w:t xml:space="preserve">Questions? </w:t>
      </w:r>
    </w:p>
    <w:p w14:paraId="46EF4EC9" w14:textId="77777777" w:rsidR="000D2F3C" w:rsidRPr="000D2F3C" w:rsidRDefault="000D2F3C" w:rsidP="000D2F3C">
      <w:pPr>
        <w:ind w:left="-1080"/>
        <w:rPr>
          <w:b/>
        </w:rPr>
      </w:pPr>
    </w:p>
    <w:p w14:paraId="0B43468B" w14:textId="77777777" w:rsidR="00EB7838" w:rsidRPr="00EB7838" w:rsidRDefault="000D2F3C" w:rsidP="00A73D06">
      <w:pPr>
        <w:numPr>
          <w:ilvl w:val="0"/>
          <w:numId w:val="20"/>
        </w:numPr>
        <w:rPr>
          <w:b/>
          <w:i/>
        </w:rPr>
      </w:pPr>
      <w:r w:rsidRPr="000D2F3C">
        <w:rPr>
          <w:b/>
        </w:rPr>
        <w:t>Upcoming Meetings</w:t>
      </w:r>
    </w:p>
    <w:p w14:paraId="65AE5321" w14:textId="293D6C59" w:rsidR="000D2F3C" w:rsidRPr="00EB7838" w:rsidRDefault="00EB7838" w:rsidP="00EB7838">
      <w:pPr>
        <w:ind w:left="1080"/>
        <w:rPr>
          <w:bCs/>
          <w:i/>
        </w:rPr>
      </w:pPr>
      <w:r>
        <w:rPr>
          <w:bCs/>
        </w:rPr>
        <w:t>We’ll be Z</w:t>
      </w:r>
      <w:r w:rsidR="000D2F3C" w:rsidRPr="00EB7838">
        <w:rPr>
          <w:bCs/>
        </w:rPr>
        <w:t>oom</w:t>
      </w:r>
      <w:r>
        <w:rPr>
          <w:bCs/>
        </w:rPr>
        <w:t xml:space="preserve">ing for the foreseeable future, at least until the end of the year. </w:t>
      </w:r>
      <w:r w:rsidR="000D2F3C" w:rsidRPr="00EB7838">
        <w:rPr>
          <w:bCs/>
        </w:rPr>
        <w:t xml:space="preserve"> </w:t>
      </w:r>
      <w:r>
        <w:rPr>
          <w:bCs/>
        </w:rPr>
        <w:t>Our n</w:t>
      </w:r>
      <w:r w:rsidR="000D2F3C" w:rsidRPr="00EB7838">
        <w:rPr>
          <w:bCs/>
        </w:rPr>
        <w:t xml:space="preserve">ext meeting </w:t>
      </w:r>
      <w:r>
        <w:rPr>
          <w:bCs/>
        </w:rPr>
        <w:t xml:space="preserve">is </w:t>
      </w:r>
      <w:r w:rsidR="000D2F3C" w:rsidRPr="00EB7838">
        <w:rPr>
          <w:bCs/>
        </w:rPr>
        <w:t>November 10 at 9:30 a.m.</w:t>
      </w:r>
      <w:r>
        <w:rPr>
          <w:bCs/>
        </w:rPr>
        <w:t xml:space="preserve"> Zoom details will be made available as we get closer to the date of the meeting.</w:t>
      </w:r>
    </w:p>
    <w:p w14:paraId="6BB7F838" w14:textId="77777777" w:rsidR="000D2F3C" w:rsidRPr="000D2F3C" w:rsidRDefault="000D2F3C" w:rsidP="000D2F3C">
      <w:pPr>
        <w:ind w:left="-1080"/>
        <w:rPr>
          <w:b/>
          <w:i/>
        </w:rPr>
      </w:pPr>
    </w:p>
    <w:p w14:paraId="0BBA7761" w14:textId="1FA1FFBA" w:rsidR="000D2F3C" w:rsidRPr="000D2F3C" w:rsidRDefault="000D2F3C" w:rsidP="00A73D06">
      <w:pPr>
        <w:numPr>
          <w:ilvl w:val="0"/>
          <w:numId w:val="20"/>
        </w:numPr>
        <w:rPr>
          <w:b/>
          <w:i/>
        </w:rPr>
      </w:pPr>
      <w:r w:rsidRPr="000D2F3C">
        <w:rPr>
          <w:b/>
        </w:rPr>
        <w:t>Closing Prayer</w:t>
      </w:r>
    </w:p>
    <w:p w14:paraId="5BA06B43" w14:textId="77777777" w:rsidR="008560E6" w:rsidRPr="008560E6" w:rsidRDefault="008560E6" w:rsidP="000D2F3C"/>
    <w:p w14:paraId="037DC0C3" w14:textId="65D2967A" w:rsidR="00A75E03" w:rsidRDefault="00A75E03" w:rsidP="000D2F3C">
      <w:pPr>
        <w:pStyle w:val="ListContinue2"/>
        <w:ind w:left="0"/>
      </w:pPr>
    </w:p>
    <w:sectPr w:rsidR="00A75E03" w:rsidSect="00F809AE">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66A3D" w14:textId="77777777" w:rsidR="00A85700" w:rsidRDefault="00A85700">
      <w:pPr>
        <w:spacing w:after="0" w:line="240" w:lineRule="auto"/>
      </w:pPr>
      <w:r>
        <w:separator/>
      </w:r>
    </w:p>
  </w:endnote>
  <w:endnote w:type="continuationSeparator" w:id="0">
    <w:p w14:paraId="3556A377" w14:textId="77777777" w:rsidR="00A85700" w:rsidRDefault="00A8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439659"/>
      <w:docPartObj>
        <w:docPartGallery w:val="Page Numbers (Bottom of Page)"/>
        <w:docPartUnique/>
      </w:docPartObj>
    </w:sdtPr>
    <w:sdtEndPr>
      <w:rPr>
        <w:noProof/>
      </w:rPr>
    </w:sdtEndPr>
    <w:sdtContent>
      <w:p w14:paraId="7048D3CB" w14:textId="77777777" w:rsidR="00D8175D" w:rsidRDefault="00D8175D">
        <w:pPr>
          <w:pStyle w:val="Footer"/>
        </w:pPr>
        <w:r>
          <w:fldChar w:fldCharType="begin"/>
        </w:r>
        <w:r>
          <w:instrText xml:space="preserve"> PAGE   \* MERGEFORMAT </w:instrText>
        </w:r>
        <w:r>
          <w:fldChar w:fldCharType="separate"/>
        </w:r>
        <w:r w:rsidR="003B6FB3">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6A3B2" w14:textId="77777777" w:rsidR="00A85700" w:rsidRDefault="00A85700">
      <w:pPr>
        <w:spacing w:after="0" w:line="240" w:lineRule="auto"/>
      </w:pPr>
      <w:r>
        <w:separator/>
      </w:r>
    </w:p>
  </w:footnote>
  <w:footnote w:type="continuationSeparator" w:id="0">
    <w:p w14:paraId="714444BA" w14:textId="77777777" w:rsidR="00A85700" w:rsidRDefault="00A85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828"/>
    <w:multiLevelType w:val="hybridMultilevel"/>
    <w:tmpl w:val="4C302A7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434400"/>
    <w:multiLevelType w:val="hybridMultilevel"/>
    <w:tmpl w:val="CEB6D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D769D"/>
    <w:multiLevelType w:val="hybridMultilevel"/>
    <w:tmpl w:val="5380A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E26DB"/>
    <w:multiLevelType w:val="hybridMultilevel"/>
    <w:tmpl w:val="A1DC1B3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DF2E44"/>
    <w:multiLevelType w:val="hybridMultilevel"/>
    <w:tmpl w:val="344A4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C76DE"/>
    <w:multiLevelType w:val="hybridMultilevel"/>
    <w:tmpl w:val="27846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E7CD4"/>
    <w:multiLevelType w:val="hybridMultilevel"/>
    <w:tmpl w:val="43AA57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51A66"/>
    <w:multiLevelType w:val="hybridMultilevel"/>
    <w:tmpl w:val="D8E6A088"/>
    <w:lvl w:ilvl="0" w:tplc="04090019">
      <w:start w:val="1"/>
      <w:numFmt w:val="lowerLetter"/>
      <w:lvlText w:val="%1."/>
      <w:lvlJc w:val="left"/>
      <w:pPr>
        <w:ind w:left="1800" w:hanging="720"/>
      </w:pPr>
      <w:rPr>
        <w:b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2879E1"/>
    <w:multiLevelType w:val="hybridMultilevel"/>
    <w:tmpl w:val="F4F29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52DF7"/>
    <w:multiLevelType w:val="hybridMultilevel"/>
    <w:tmpl w:val="06589A22"/>
    <w:lvl w:ilvl="0" w:tplc="BA46861C">
      <w:start w:val="1"/>
      <w:numFmt w:val="lowerLetter"/>
      <w:lvlText w:val="%1."/>
      <w:lvlJc w:val="left"/>
      <w:pPr>
        <w:ind w:left="1800" w:hanging="72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45EAA"/>
    <w:multiLevelType w:val="multilevel"/>
    <w:tmpl w:val="ACC0E120"/>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5EB0638D"/>
    <w:multiLevelType w:val="hybridMultilevel"/>
    <w:tmpl w:val="31DC1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93B1C"/>
    <w:multiLevelType w:val="hybridMultilevel"/>
    <w:tmpl w:val="822C603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67DBB"/>
    <w:multiLevelType w:val="hybridMultilevel"/>
    <w:tmpl w:val="653E5424"/>
    <w:lvl w:ilvl="0" w:tplc="04090013">
      <w:start w:val="1"/>
      <w:numFmt w:val="upperRoman"/>
      <w:lvlText w:val="%1."/>
      <w:lvlJc w:val="right"/>
      <w:pPr>
        <w:ind w:left="720" w:hanging="720"/>
      </w:pPr>
      <w:rPr>
        <w:b w:val="0"/>
        <w:sz w:val="24"/>
        <w:szCs w:val="24"/>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BA1886"/>
    <w:multiLevelType w:val="hybridMultilevel"/>
    <w:tmpl w:val="A2F28D10"/>
    <w:lvl w:ilvl="0" w:tplc="E41228BA">
      <w:start w:val="4"/>
      <w:numFmt w:val="upperRoman"/>
      <w:lvlText w:val="%1."/>
      <w:lvlJc w:val="right"/>
      <w:pPr>
        <w:ind w:left="1080" w:hanging="360"/>
      </w:pPr>
      <w:rPr>
        <w:rFonts w:hint="default"/>
        <w:b/>
        <w:i w:val="0"/>
      </w:rPr>
    </w:lvl>
    <w:lvl w:ilvl="1" w:tplc="86481608">
      <w:start w:val="1"/>
      <w:numFmt w:val="lowerLetter"/>
      <w:lvlText w:val="%2."/>
      <w:lvlJc w:val="left"/>
      <w:pPr>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F3035A"/>
    <w:multiLevelType w:val="hybridMultilevel"/>
    <w:tmpl w:val="3AEA9AB8"/>
    <w:lvl w:ilvl="0" w:tplc="4DB81718">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9A4996"/>
    <w:multiLevelType w:val="multilevel"/>
    <w:tmpl w:val="F2424F1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7C0D499A"/>
    <w:multiLevelType w:val="hybridMultilevel"/>
    <w:tmpl w:val="9CA01C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7"/>
  </w:num>
  <w:num w:numId="4">
    <w:abstractNumId w:val="12"/>
  </w:num>
  <w:num w:numId="5">
    <w:abstractNumId w:val="2"/>
  </w:num>
  <w:num w:numId="6">
    <w:abstractNumId w:val="1"/>
  </w:num>
  <w:num w:numId="7">
    <w:abstractNumId w:val="13"/>
  </w:num>
  <w:num w:numId="8">
    <w:abstractNumId w:val="11"/>
  </w:num>
  <w:num w:numId="9">
    <w:abstractNumId w:val="9"/>
  </w:num>
  <w:num w:numId="10">
    <w:abstractNumId w:val="5"/>
  </w:num>
  <w:num w:numId="11">
    <w:abstractNumId w:val="0"/>
  </w:num>
  <w:num w:numId="12">
    <w:abstractNumId w:val="8"/>
  </w:num>
  <w:num w:numId="13">
    <w:abstractNumId w:val="4"/>
  </w:num>
  <w:num w:numId="14">
    <w:abstractNumId w:val="6"/>
  </w:num>
  <w:num w:numId="15">
    <w:abstractNumId w:val="3"/>
  </w:num>
  <w:num w:numId="16">
    <w:abstractNumId w:val="10"/>
  </w:num>
  <w:num w:numId="17">
    <w:abstractNumId w:val="14"/>
  </w:num>
  <w:num w:numId="18">
    <w:abstractNumId w:val="18"/>
  </w:num>
  <w:num w:numId="19">
    <w:abstractNumId w:val="16"/>
  </w:num>
  <w:num w:numId="2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7A"/>
    <w:rsid w:val="00003B37"/>
    <w:rsid w:val="00014123"/>
    <w:rsid w:val="00014235"/>
    <w:rsid w:val="00017F41"/>
    <w:rsid w:val="00044BE9"/>
    <w:rsid w:val="000471D6"/>
    <w:rsid w:val="00050BB0"/>
    <w:rsid w:val="00051DD7"/>
    <w:rsid w:val="00056576"/>
    <w:rsid w:val="00071EE5"/>
    <w:rsid w:val="00073C43"/>
    <w:rsid w:val="0007785D"/>
    <w:rsid w:val="00084709"/>
    <w:rsid w:val="000A0546"/>
    <w:rsid w:val="000A1142"/>
    <w:rsid w:val="000A51C9"/>
    <w:rsid w:val="000A7325"/>
    <w:rsid w:val="000C0C1E"/>
    <w:rsid w:val="000C1C17"/>
    <w:rsid w:val="000C7B10"/>
    <w:rsid w:val="000D2F3C"/>
    <w:rsid w:val="000D6A5F"/>
    <w:rsid w:val="000E025D"/>
    <w:rsid w:val="000F008D"/>
    <w:rsid w:val="000F576A"/>
    <w:rsid w:val="0011210E"/>
    <w:rsid w:val="001157BA"/>
    <w:rsid w:val="00141DF6"/>
    <w:rsid w:val="0014667D"/>
    <w:rsid w:val="0015089A"/>
    <w:rsid w:val="00153516"/>
    <w:rsid w:val="00155304"/>
    <w:rsid w:val="0015734E"/>
    <w:rsid w:val="001731CE"/>
    <w:rsid w:val="00174781"/>
    <w:rsid w:val="00175627"/>
    <w:rsid w:val="0018122C"/>
    <w:rsid w:val="0019363D"/>
    <w:rsid w:val="00195266"/>
    <w:rsid w:val="00196B6C"/>
    <w:rsid w:val="00196E0D"/>
    <w:rsid w:val="001A2456"/>
    <w:rsid w:val="001A3B47"/>
    <w:rsid w:val="001B4005"/>
    <w:rsid w:val="001B5C71"/>
    <w:rsid w:val="001B6789"/>
    <w:rsid w:val="001C0679"/>
    <w:rsid w:val="001C3357"/>
    <w:rsid w:val="001C7950"/>
    <w:rsid w:val="001D4B11"/>
    <w:rsid w:val="001E27FA"/>
    <w:rsid w:val="001E2CD4"/>
    <w:rsid w:val="001E486E"/>
    <w:rsid w:val="00205FC5"/>
    <w:rsid w:val="00230EA2"/>
    <w:rsid w:val="002379D9"/>
    <w:rsid w:val="00245072"/>
    <w:rsid w:val="0024561E"/>
    <w:rsid w:val="0024765B"/>
    <w:rsid w:val="00251DD9"/>
    <w:rsid w:val="0025280C"/>
    <w:rsid w:val="00254F52"/>
    <w:rsid w:val="002575BD"/>
    <w:rsid w:val="00261C42"/>
    <w:rsid w:val="00262770"/>
    <w:rsid w:val="0027576D"/>
    <w:rsid w:val="00276F3B"/>
    <w:rsid w:val="00293908"/>
    <w:rsid w:val="00297522"/>
    <w:rsid w:val="002A1570"/>
    <w:rsid w:val="002B2020"/>
    <w:rsid w:val="002B5BB0"/>
    <w:rsid w:val="002C33B0"/>
    <w:rsid w:val="002C5EAD"/>
    <w:rsid w:val="002D1AF5"/>
    <w:rsid w:val="002E05FC"/>
    <w:rsid w:val="002E15CE"/>
    <w:rsid w:val="00305E11"/>
    <w:rsid w:val="00311E98"/>
    <w:rsid w:val="00351021"/>
    <w:rsid w:val="00354D97"/>
    <w:rsid w:val="00354EC8"/>
    <w:rsid w:val="00365945"/>
    <w:rsid w:val="00392287"/>
    <w:rsid w:val="00393EE6"/>
    <w:rsid w:val="003949FA"/>
    <w:rsid w:val="0039563B"/>
    <w:rsid w:val="00395D33"/>
    <w:rsid w:val="003B0EAC"/>
    <w:rsid w:val="003B3F20"/>
    <w:rsid w:val="003B6FB3"/>
    <w:rsid w:val="003E253B"/>
    <w:rsid w:val="003E2A86"/>
    <w:rsid w:val="003F6EC0"/>
    <w:rsid w:val="004025B0"/>
    <w:rsid w:val="0040658F"/>
    <w:rsid w:val="00422DAA"/>
    <w:rsid w:val="00436515"/>
    <w:rsid w:val="0045004C"/>
    <w:rsid w:val="0046354D"/>
    <w:rsid w:val="00467EFF"/>
    <w:rsid w:val="00477E18"/>
    <w:rsid w:val="004819DD"/>
    <w:rsid w:val="0048201B"/>
    <w:rsid w:val="00494E34"/>
    <w:rsid w:val="004A10F9"/>
    <w:rsid w:val="004A39CD"/>
    <w:rsid w:val="004A7250"/>
    <w:rsid w:val="004B37DD"/>
    <w:rsid w:val="004B5CDC"/>
    <w:rsid w:val="004B70FA"/>
    <w:rsid w:val="004C0BDA"/>
    <w:rsid w:val="004C27E1"/>
    <w:rsid w:val="004D0554"/>
    <w:rsid w:val="004D4CC9"/>
    <w:rsid w:val="004D5F47"/>
    <w:rsid w:val="004D73DC"/>
    <w:rsid w:val="004E2E75"/>
    <w:rsid w:val="00514041"/>
    <w:rsid w:val="00524466"/>
    <w:rsid w:val="0052521F"/>
    <w:rsid w:val="005256B0"/>
    <w:rsid w:val="005263C2"/>
    <w:rsid w:val="0053116C"/>
    <w:rsid w:val="0053766C"/>
    <w:rsid w:val="00551D95"/>
    <w:rsid w:val="00555C50"/>
    <w:rsid w:val="00577984"/>
    <w:rsid w:val="0058213B"/>
    <w:rsid w:val="0058461C"/>
    <w:rsid w:val="00585BD4"/>
    <w:rsid w:val="005906C6"/>
    <w:rsid w:val="005935D8"/>
    <w:rsid w:val="00595684"/>
    <w:rsid w:val="00597B56"/>
    <w:rsid w:val="005A14D5"/>
    <w:rsid w:val="005B6541"/>
    <w:rsid w:val="005C18C3"/>
    <w:rsid w:val="005C7884"/>
    <w:rsid w:val="005D010A"/>
    <w:rsid w:val="005D6244"/>
    <w:rsid w:val="005D7A98"/>
    <w:rsid w:val="005E0E06"/>
    <w:rsid w:val="005F7944"/>
    <w:rsid w:val="005F7D4F"/>
    <w:rsid w:val="00601279"/>
    <w:rsid w:val="00604AC3"/>
    <w:rsid w:val="00616134"/>
    <w:rsid w:val="00617BBF"/>
    <w:rsid w:val="006210D9"/>
    <w:rsid w:val="006278D2"/>
    <w:rsid w:val="00627E10"/>
    <w:rsid w:val="00630C97"/>
    <w:rsid w:val="00632215"/>
    <w:rsid w:val="00633857"/>
    <w:rsid w:val="00634979"/>
    <w:rsid w:val="00642C9B"/>
    <w:rsid w:val="00652220"/>
    <w:rsid w:val="006578D8"/>
    <w:rsid w:val="00662E27"/>
    <w:rsid w:val="00687DFD"/>
    <w:rsid w:val="00691C22"/>
    <w:rsid w:val="00696EFA"/>
    <w:rsid w:val="006A3F97"/>
    <w:rsid w:val="006B66C8"/>
    <w:rsid w:val="006C32E6"/>
    <w:rsid w:val="006C7C25"/>
    <w:rsid w:val="006D3BB5"/>
    <w:rsid w:val="006D6F59"/>
    <w:rsid w:val="006D7C5B"/>
    <w:rsid w:val="006E6444"/>
    <w:rsid w:val="006F26F9"/>
    <w:rsid w:val="006F6A67"/>
    <w:rsid w:val="00715AF9"/>
    <w:rsid w:val="00715E99"/>
    <w:rsid w:val="007208EE"/>
    <w:rsid w:val="0072280E"/>
    <w:rsid w:val="00724DB1"/>
    <w:rsid w:val="007349B3"/>
    <w:rsid w:val="00734CA4"/>
    <w:rsid w:val="007369EE"/>
    <w:rsid w:val="007460BC"/>
    <w:rsid w:val="00746ACC"/>
    <w:rsid w:val="0075050B"/>
    <w:rsid w:val="00754230"/>
    <w:rsid w:val="00754DBA"/>
    <w:rsid w:val="00764B20"/>
    <w:rsid w:val="00767C22"/>
    <w:rsid w:val="00772170"/>
    <w:rsid w:val="0078323B"/>
    <w:rsid w:val="007B1880"/>
    <w:rsid w:val="007B3246"/>
    <w:rsid w:val="007D182D"/>
    <w:rsid w:val="007E3966"/>
    <w:rsid w:val="007F6F82"/>
    <w:rsid w:val="00803DCD"/>
    <w:rsid w:val="00804FE2"/>
    <w:rsid w:val="0081175A"/>
    <w:rsid w:val="00815E27"/>
    <w:rsid w:val="008234D2"/>
    <w:rsid w:val="00832E5F"/>
    <w:rsid w:val="008333FA"/>
    <w:rsid w:val="00835249"/>
    <w:rsid w:val="008400D4"/>
    <w:rsid w:val="00841995"/>
    <w:rsid w:val="00851F0F"/>
    <w:rsid w:val="008560E6"/>
    <w:rsid w:val="0085682A"/>
    <w:rsid w:val="008611FC"/>
    <w:rsid w:val="00864E83"/>
    <w:rsid w:val="00866060"/>
    <w:rsid w:val="0087049F"/>
    <w:rsid w:val="00871564"/>
    <w:rsid w:val="0087218F"/>
    <w:rsid w:val="00880826"/>
    <w:rsid w:val="00880F90"/>
    <w:rsid w:val="008A73AA"/>
    <w:rsid w:val="008B2198"/>
    <w:rsid w:val="008B5598"/>
    <w:rsid w:val="008D61CD"/>
    <w:rsid w:val="008D717A"/>
    <w:rsid w:val="008D77ED"/>
    <w:rsid w:val="008E0E1C"/>
    <w:rsid w:val="008E14FA"/>
    <w:rsid w:val="008E20D1"/>
    <w:rsid w:val="008E5FE8"/>
    <w:rsid w:val="008F6566"/>
    <w:rsid w:val="00914BDB"/>
    <w:rsid w:val="0094533D"/>
    <w:rsid w:val="00956DBC"/>
    <w:rsid w:val="0096427E"/>
    <w:rsid w:val="00980307"/>
    <w:rsid w:val="00980956"/>
    <w:rsid w:val="00983D04"/>
    <w:rsid w:val="009879CA"/>
    <w:rsid w:val="0099341A"/>
    <w:rsid w:val="009A4F16"/>
    <w:rsid w:val="009B5323"/>
    <w:rsid w:val="009B6196"/>
    <w:rsid w:val="009B62FD"/>
    <w:rsid w:val="009C0FE7"/>
    <w:rsid w:val="009C33CD"/>
    <w:rsid w:val="009C3F2A"/>
    <w:rsid w:val="009C65AE"/>
    <w:rsid w:val="009E2B3A"/>
    <w:rsid w:val="009E3B53"/>
    <w:rsid w:val="009F096F"/>
    <w:rsid w:val="009F31F8"/>
    <w:rsid w:val="009F5561"/>
    <w:rsid w:val="00A02335"/>
    <w:rsid w:val="00A032B3"/>
    <w:rsid w:val="00A135DD"/>
    <w:rsid w:val="00A37036"/>
    <w:rsid w:val="00A469FF"/>
    <w:rsid w:val="00A55780"/>
    <w:rsid w:val="00A55FB9"/>
    <w:rsid w:val="00A603D6"/>
    <w:rsid w:val="00A648A4"/>
    <w:rsid w:val="00A64B4B"/>
    <w:rsid w:val="00A6571A"/>
    <w:rsid w:val="00A71359"/>
    <w:rsid w:val="00A73D06"/>
    <w:rsid w:val="00A74BA2"/>
    <w:rsid w:val="00A75E03"/>
    <w:rsid w:val="00A76BCD"/>
    <w:rsid w:val="00A813E5"/>
    <w:rsid w:val="00A85492"/>
    <w:rsid w:val="00A85700"/>
    <w:rsid w:val="00AA256B"/>
    <w:rsid w:val="00AB7533"/>
    <w:rsid w:val="00AC432B"/>
    <w:rsid w:val="00AD476D"/>
    <w:rsid w:val="00B05649"/>
    <w:rsid w:val="00B15E83"/>
    <w:rsid w:val="00B1733B"/>
    <w:rsid w:val="00B664E1"/>
    <w:rsid w:val="00B70907"/>
    <w:rsid w:val="00B7468F"/>
    <w:rsid w:val="00BA2381"/>
    <w:rsid w:val="00BD194B"/>
    <w:rsid w:val="00BD2DC9"/>
    <w:rsid w:val="00BD4CC8"/>
    <w:rsid w:val="00BD7084"/>
    <w:rsid w:val="00BF0ECB"/>
    <w:rsid w:val="00BF2145"/>
    <w:rsid w:val="00C06BF9"/>
    <w:rsid w:val="00C14378"/>
    <w:rsid w:val="00C3723C"/>
    <w:rsid w:val="00C412F5"/>
    <w:rsid w:val="00C41752"/>
    <w:rsid w:val="00C5726F"/>
    <w:rsid w:val="00C61A80"/>
    <w:rsid w:val="00C70048"/>
    <w:rsid w:val="00C71666"/>
    <w:rsid w:val="00C74BF8"/>
    <w:rsid w:val="00C81A00"/>
    <w:rsid w:val="00C82DF7"/>
    <w:rsid w:val="00C83259"/>
    <w:rsid w:val="00C86708"/>
    <w:rsid w:val="00C955DF"/>
    <w:rsid w:val="00CA22AC"/>
    <w:rsid w:val="00CA2F7F"/>
    <w:rsid w:val="00CC24E3"/>
    <w:rsid w:val="00CC2E80"/>
    <w:rsid w:val="00CC4C38"/>
    <w:rsid w:val="00CD62F8"/>
    <w:rsid w:val="00CE1E18"/>
    <w:rsid w:val="00CE4535"/>
    <w:rsid w:val="00CE61AA"/>
    <w:rsid w:val="00D03BF4"/>
    <w:rsid w:val="00D03F37"/>
    <w:rsid w:val="00D22943"/>
    <w:rsid w:val="00D245C2"/>
    <w:rsid w:val="00D255FE"/>
    <w:rsid w:val="00D32841"/>
    <w:rsid w:val="00D3544F"/>
    <w:rsid w:val="00D46E34"/>
    <w:rsid w:val="00D47E52"/>
    <w:rsid w:val="00D53C73"/>
    <w:rsid w:val="00D53F7E"/>
    <w:rsid w:val="00D5710D"/>
    <w:rsid w:val="00D6171E"/>
    <w:rsid w:val="00D63C2F"/>
    <w:rsid w:val="00D669C4"/>
    <w:rsid w:val="00D741EA"/>
    <w:rsid w:val="00D8175D"/>
    <w:rsid w:val="00D90EA3"/>
    <w:rsid w:val="00D97604"/>
    <w:rsid w:val="00DA11B4"/>
    <w:rsid w:val="00DA61A7"/>
    <w:rsid w:val="00DB6A7A"/>
    <w:rsid w:val="00DC4C7A"/>
    <w:rsid w:val="00DC5E58"/>
    <w:rsid w:val="00DD156D"/>
    <w:rsid w:val="00DD575A"/>
    <w:rsid w:val="00DE0688"/>
    <w:rsid w:val="00DF4F34"/>
    <w:rsid w:val="00DF62B9"/>
    <w:rsid w:val="00E07F0D"/>
    <w:rsid w:val="00E11659"/>
    <w:rsid w:val="00E16AF8"/>
    <w:rsid w:val="00E16E3F"/>
    <w:rsid w:val="00E17659"/>
    <w:rsid w:val="00E2670D"/>
    <w:rsid w:val="00E31CB4"/>
    <w:rsid w:val="00E348FB"/>
    <w:rsid w:val="00E35A01"/>
    <w:rsid w:val="00E40E4A"/>
    <w:rsid w:val="00E4485D"/>
    <w:rsid w:val="00E47109"/>
    <w:rsid w:val="00E47A4B"/>
    <w:rsid w:val="00E5063C"/>
    <w:rsid w:val="00E601E5"/>
    <w:rsid w:val="00E84C0D"/>
    <w:rsid w:val="00E8659D"/>
    <w:rsid w:val="00E871A1"/>
    <w:rsid w:val="00EA5455"/>
    <w:rsid w:val="00EA62F4"/>
    <w:rsid w:val="00EB12BA"/>
    <w:rsid w:val="00EB2BFD"/>
    <w:rsid w:val="00EB6A0A"/>
    <w:rsid w:val="00EB7735"/>
    <w:rsid w:val="00EB7838"/>
    <w:rsid w:val="00EC5B30"/>
    <w:rsid w:val="00EC7943"/>
    <w:rsid w:val="00ED36B5"/>
    <w:rsid w:val="00ED5433"/>
    <w:rsid w:val="00EE0169"/>
    <w:rsid w:val="00EE6BCB"/>
    <w:rsid w:val="00EF10AA"/>
    <w:rsid w:val="00EF3E7C"/>
    <w:rsid w:val="00F01032"/>
    <w:rsid w:val="00F0132D"/>
    <w:rsid w:val="00F01B1D"/>
    <w:rsid w:val="00F142BB"/>
    <w:rsid w:val="00F16281"/>
    <w:rsid w:val="00F24800"/>
    <w:rsid w:val="00F401DE"/>
    <w:rsid w:val="00F4390F"/>
    <w:rsid w:val="00F500B4"/>
    <w:rsid w:val="00F60B3F"/>
    <w:rsid w:val="00F809AE"/>
    <w:rsid w:val="00F970B7"/>
    <w:rsid w:val="00FA0DF6"/>
    <w:rsid w:val="00FB1EB5"/>
    <w:rsid w:val="00FB681D"/>
    <w:rsid w:val="00FB68B8"/>
    <w:rsid w:val="00FB7E6A"/>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A1FF3"/>
  <w15:docId w15:val="{28447D65-82CB-49E7-8CC3-1D62A7F7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2"/>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72280E"/>
    <w:pPr>
      <w:widowControl w:val="0"/>
      <w:numPr>
        <w:ilvl w:val="1"/>
        <w:numId w:val="1"/>
      </w:numPr>
      <w:spacing w:after="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72280E"/>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 w:type="character" w:styleId="UnresolvedMention">
    <w:name w:val="Unresolved Mention"/>
    <w:basedOn w:val="DefaultParagraphFont"/>
    <w:uiPriority w:val="99"/>
    <w:semiHidden/>
    <w:unhideWhenUsed/>
    <w:rsid w:val="00A032B3"/>
    <w:rPr>
      <w:color w:val="605E5C"/>
      <w:shd w:val="clear" w:color="auto" w:fill="E1DFDD"/>
    </w:rPr>
  </w:style>
  <w:style w:type="paragraph" w:styleId="List">
    <w:name w:val="List"/>
    <w:basedOn w:val="Normal"/>
    <w:unhideWhenUsed/>
    <w:rsid w:val="00A032B3"/>
    <w:pPr>
      <w:ind w:left="360" w:hanging="360"/>
      <w:contextualSpacing/>
    </w:pPr>
  </w:style>
  <w:style w:type="paragraph" w:styleId="List2">
    <w:name w:val="List 2"/>
    <w:basedOn w:val="Normal"/>
    <w:unhideWhenUsed/>
    <w:rsid w:val="00A032B3"/>
    <w:pPr>
      <w:ind w:left="720" w:hanging="360"/>
      <w:contextualSpacing/>
    </w:pPr>
  </w:style>
  <w:style w:type="paragraph" w:styleId="BodyTextIndent">
    <w:name w:val="Body Text Indent"/>
    <w:basedOn w:val="Normal"/>
    <w:link w:val="BodyTextIndentChar"/>
    <w:semiHidden/>
    <w:unhideWhenUsed/>
    <w:rsid w:val="00A032B3"/>
    <w:pPr>
      <w:ind w:left="360"/>
    </w:pPr>
  </w:style>
  <w:style w:type="character" w:customStyle="1" w:styleId="BodyTextIndentChar">
    <w:name w:val="Body Text Indent Char"/>
    <w:basedOn w:val="DefaultParagraphFont"/>
    <w:link w:val="BodyTextIndent"/>
    <w:semiHidden/>
    <w:rsid w:val="00A032B3"/>
  </w:style>
  <w:style w:type="paragraph" w:styleId="BodyTextFirstIndent2">
    <w:name w:val="Body Text First Indent 2"/>
    <w:basedOn w:val="BodyTextIndent"/>
    <w:link w:val="BodyTextFirstIndent2Char"/>
    <w:unhideWhenUsed/>
    <w:rsid w:val="00A032B3"/>
    <w:pPr>
      <w:ind w:firstLine="360"/>
    </w:pPr>
  </w:style>
  <w:style w:type="character" w:customStyle="1" w:styleId="BodyTextFirstIndent2Char">
    <w:name w:val="Body Text First Indent 2 Char"/>
    <w:basedOn w:val="BodyTextIndentChar"/>
    <w:link w:val="BodyTextFirstIndent2"/>
    <w:rsid w:val="00A032B3"/>
  </w:style>
  <w:style w:type="paragraph" w:styleId="NoteHeading">
    <w:name w:val="Note Heading"/>
    <w:basedOn w:val="Normal"/>
    <w:next w:val="Normal"/>
    <w:link w:val="NoteHeadingChar"/>
    <w:unhideWhenUsed/>
    <w:rsid w:val="00A032B3"/>
    <w:pPr>
      <w:spacing w:after="0" w:line="240" w:lineRule="auto"/>
    </w:pPr>
  </w:style>
  <w:style w:type="character" w:customStyle="1" w:styleId="NoteHeadingChar">
    <w:name w:val="Note Heading Char"/>
    <w:basedOn w:val="DefaultParagraphFont"/>
    <w:link w:val="NoteHeading"/>
    <w:rsid w:val="00A0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3025">
      <w:bodyDiv w:val="1"/>
      <w:marLeft w:val="0"/>
      <w:marRight w:val="120"/>
      <w:marTop w:val="0"/>
      <w:marBottom w:val="0"/>
      <w:divBdr>
        <w:top w:val="none" w:sz="0" w:space="0" w:color="auto"/>
        <w:left w:val="none" w:sz="0" w:space="0" w:color="auto"/>
        <w:bottom w:val="none" w:sz="0" w:space="0" w:color="auto"/>
        <w:right w:val="none" w:sz="0" w:space="0" w:color="auto"/>
      </w:divBdr>
      <w:divsChild>
        <w:div w:id="1174763732">
          <w:marLeft w:val="0"/>
          <w:marRight w:val="0"/>
          <w:marTop w:val="0"/>
          <w:marBottom w:val="0"/>
          <w:divBdr>
            <w:top w:val="none" w:sz="0" w:space="0" w:color="auto"/>
            <w:left w:val="none" w:sz="0" w:space="0" w:color="auto"/>
            <w:bottom w:val="none" w:sz="0" w:space="0" w:color="auto"/>
            <w:right w:val="none" w:sz="0" w:space="0" w:color="auto"/>
          </w:divBdr>
          <w:divsChild>
            <w:div w:id="2087191125">
              <w:marLeft w:val="0"/>
              <w:marRight w:val="0"/>
              <w:marTop w:val="0"/>
              <w:marBottom w:val="0"/>
              <w:divBdr>
                <w:top w:val="none" w:sz="0" w:space="0" w:color="auto"/>
                <w:left w:val="none" w:sz="0" w:space="0" w:color="auto"/>
                <w:bottom w:val="none" w:sz="0" w:space="0" w:color="auto"/>
                <w:right w:val="none" w:sz="0" w:space="0" w:color="auto"/>
              </w:divBdr>
            </w:div>
            <w:div w:id="266162107">
              <w:marLeft w:val="0"/>
              <w:marRight w:val="0"/>
              <w:marTop w:val="0"/>
              <w:marBottom w:val="0"/>
              <w:divBdr>
                <w:top w:val="none" w:sz="0" w:space="0" w:color="auto"/>
                <w:left w:val="none" w:sz="0" w:space="0" w:color="auto"/>
                <w:bottom w:val="none" w:sz="0" w:space="0" w:color="auto"/>
                <w:right w:val="none" w:sz="0" w:space="0" w:color="auto"/>
              </w:divBdr>
            </w:div>
            <w:div w:id="1455322854">
              <w:marLeft w:val="0"/>
              <w:marRight w:val="0"/>
              <w:marTop w:val="0"/>
              <w:marBottom w:val="0"/>
              <w:divBdr>
                <w:top w:val="none" w:sz="0" w:space="0" w:color="auto"/>
                <w:left w:val="none" w:sz="0" w:space="0" w:color="auto"/>
                <w:bottom w:val="none" w:sz="0" w:space="0" w:color="auto"/>
                <w:right w:val="none" w:sz="0" w:space="0" w:color="auto"/>
              </w:divBdr>
            </w:div>
            <w:div w:id="242646798">
              <w:marLeft w:val="0"/>
              <w:marRight w:val="0"/>
              <w:marTop w:val="0"/>
              <w:marBottom w:val="0"/>
              <w:divBdr>
                <w:top w:val="none" w:sz="0" w:space="0" w:color="auto"/>
                <w:left w:val="none" w:sz="0" w:space="0" w:color="auto"/>
                <w:bottom w:val="none" w:sz="0" w:space="0" w:color="auto"/>
                <w:right w:val="none" w:sz="0" w:space="0" w:color="auto"/>
              </w:divBdr>
            </w:div>
            <w:div w:id="1819229273">
              <w:marLeft w:val="0"/>
              <w:marRight w:val="0"/>
              <w:marTop w:val="0"/>
              <w:marBottom w:val="0"/>
              <w:divBdr>
                <w:top w:val="none" w:sz="0" w:space="0" w:color="auto"/>
                <w:left w:val="none" w:sz="0" w:space="0" w:color="auto"/>
                <w:bottom w:val="none" w:sz="0" w:space="0" w:color="auto"/>
                <w:right w:val="none" w:sz="0" w:space="0" w:color="auto"/>
              </w:divBdr>
            </w:div>
            <w:div w:id="1093430507">
              <w:marLeft w:val="0"/>
              <w:marRight w:val="0"/>
              <w:marTop w:val="0"/>
              <w:marBottom w:val="0"/>
              <w:divBdr>
                <w:top w:val="none" w:sz="0" w:space="0" w:color="auto"/>
                <w:left w:val="none" w:sz="0" w:space="0" w:color="auto"/>
                <w:bottom w:val="none" w:sz="0" w:space="0" w:color="auto"/>
                <w:right w:val="none" w:sz="0" w:space="0" w:color="auto"/>
              </w:divBdr>
            </w:div>
            <w:div w:id="304942091">
              <w:marLeft w:val="0"/>
              <w:marRight w:val="0"/>
              <w:marTop w:val="0"/>
              <w:marBottom w:val="0"/>
              <w:divBdr>
                <w:top w:val="none" w:sz="0" w:space="0" w:color="auto"/>
                <w:left w:val="none" w:sz="0" w:space="0" w:color="auto"/>
                <w:bottom w:val="none" w:sz="0" w:space="0" w:color="auto"/>
                <w:right w:val="none" w:sz="0" w:space="0" w:color="auto"/>
              </w:divBdr>
            </w:div>
            <w:div w:id="392705890">
              <w:marLeft w:val="0"/>
              <w:marRight w:val="0"/>
              <w:marTop w:val="0"/>
              <w:marBottom w:val="0"/>
              <w:divBdr>
                <w:top w:val="none" w:sz="0" w:space="0" w:color="auto"/>
                <w:left w:val="none" w:sz="0" w:space="0" w:color="auto"/>
                <w:bottom w:val="none" w:sz="0" w:space="0" w:color="auto"/>
                <w:right w:val="none" w:sz="0" w:space="0" w:color="auto"/>
              </w:divBdr>
            </w:div>
            <w:div w:id="10821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7616">
      <w:bodyDiv w:val="1"/>
      <w:marLeft w:val="0"/>
      <w:marRight w:val="120"/>
      <w:marTop w:val="0"/>
      <w:marBottom w:val="0"/>
      <w:divBdr>
        <w:top w:val="none" w:sz="0" w:space="0" w:color="auto"/>
        <w:left w:val="none" w:sz="0" w:space="0" w:color="auto"/>
        <w:bottom w:val="none" w:sz="0" w:space="0" w:color="auto"/>
        <w:right w:val="none" w:sz="0" w:space="0" w:color="auto"/>
      </w:divBdr>
      <w:divsChild>
        <w:div w:id="1253473087">
          <w:marLeft w:val="0"/>
          <w:marRight w:val="0"/>
          <w:marTop w:val="0"/>
          <w:marBottom w:val="0"/>
          <w:divBdr>
            <w:top w:val="none" w:sz="0" w:space="0" w:color="auto"/>
            <w:left w:val="none" w:sz="0" w:space="0" w:color="auto"/>
            <w:bottom w:val="none" w:sz="0" w:space="0" w:color="auto"/>
            <w:right w:val="none" w:sz="0" w:space="0" w:color="auto"/>
          </w:divBdr>
          <w:divsChild>
            <w:div w:id="1669869236">
              <w:marLeft w:val="0"/>
              <w:marRight w:val="0"/>
              <w:marTop w:val="0"/>
              <w:marBottom w:val="0"/>
              <w:divBdr>
                <w:top w:val="none" w:sz="0" w:space="0" w:color="auto"/>
                <w:left w:val="none" w:sz="0" w:space="0" w:color="auto"/>
                <w:bottom w:val="none" w:sz="0" w:space="0" w:color="auto"/>
                <w:right w:val="none" w:sz="0" w:space="0" w:color="auto"/>
              </w:divBdr>
            </w:div>
            <w:div w:id="8661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595670544">
      <w:bodyDiv w:val="1"/>
      <w:marLeft w:val="0"/>
      <w:marRight w:val="120"/>
      <w:marTop w:val="0"/>
      <w:marBottom w:val="0"/>
      <w:divBdr>
        <w:top w:val="none" w:sz="0" w:space="0" w:color="auto"/>
        <w:left w:val="none" w:sz="0" w:space="0" w:color="auto"/>
        <w:bottom w:val="none" w:sz="0" w:space="0" w:color="auto"/>
        <w:right w:val="none" w:sz="0" w:space="0" w:color="auto"/>
      </w:divBdr>
      <w:divsChild>
        <w:div w:id="1204322219">
          <w:marLeft w:val="0"/>
          <w:marRight w:val="0"/>
          <w:marTop w:val="0"/>
          <w:marBottom w:val="0"/>
          <w:divBdr>
            <w:top w:val="none" w:sz="0" w:space="0" w:color="auto"/>
            <w:left w:val="none" w:sz="0" w:space="0" w:color="auto"/>
            <w:bottom w:val="none" w:sz="0" w:space="0" w:color="auto"/>
            <w:right w:val="none" w:sz="0" w:space="0" w:color="auto"/>
          </w:divBdr>
          <w:divsChild>
            <w:div w:id="1948657068">
              <w:marLeft w:val="0"/>
              <w:marRight w:val="0"/>
              <w:marTop w:val="0"/>
              <w:marBottom w:val="0"/>
              <w:divBdr>
                <w:top w:val="none" w:sz="0" w:space="0" w:color="auto"/>
                <w:left w:val="none" w:sz="0" w:space="0" w:color="auto"/>
                <w:bottom w:val="none" w:sz="0" w:space="0" w:color="auto"/>
                <w:right w:val="none" w:sz="0" w:space="0" w:color="auto"/>
              </w:divBdr>
            </w:div>
            <w:div w:id="1376587643">
              <w:marLeft w:val="0"/>
              <w:marRight w:val="0"/>
              <w:marTop w:val="0"/>
              <w:marBottom w:val="0"/>
              <w:divBdr>
                <w:top w:val="none" w:sz="0" w:space="0" w:color="auto"/>
                <w:left w:val="none" w:sz="0" w:space="0" w:color="auto"/>
                <w:bottom w:val="none" w:sz="0" w:space="0" w:color="auto"/>
                <w:right w:val="none" w:sz="0" w:space="0" w:color="auto"/>
              </w:divBdr>
            </w:div>
            <w:div w:id="1854563303">
              <w:marLeft w:val="0"/>
              <w:marRight w:val="0"/>
              <w:marTop w:val="0"/>
              <w:marBottom w:val="0"/>
              <w:divBdr>
                <w:top w:val="none" w:sz="0" w:space="0" w:color="auto"/>
                <w:left w:val="none" w:sz="0" w:space="0" w:color="auto"/>
                <w:bottom w:val="none" w:sz="0" w:space="0" w:color="auto"/>
                <w:right w:val="none" w:sz="0" w:space="0" w:color="auto"/>
              </w:divBdr>
            </w:div>
            <w:div w:id="1112212595">
              <w:marLeft w:val="0"/>
              <w:marRight w:val="0"/>
              <w:marTop w:val="0"/>
              <w:marBottom w:val="0"/>
              <w:divBdr>
                <w:top w:val="none" w:sz="0" w:space="0" w:color="auto"/>
                <w:left w:val="none" w:sz="0" w:space="0" w:color="auto"/>
                <w:bottom w:val="none" w:sz="0" w:space="0" w:color="auto"/>
                <w:right w:val="none" w:sz="0" w:space="0" w:color="auto"/>
              </w:divBdr>
            </w:div>
            <w:div w:id="1070344770">
              <w:marLeft w:val="0"/>
              <w:marRight w:val="0"/>
              <w:marTop w:val="0"/>
              <w:marBottom w:val="0"/>
              <w:divBdr>
                <w:top w:val="none" w:sz="0" w:space="0" w:color="auto"/>
                <w:left w:val="none" w:sz="0" w:space="0" w:color="auto"/>
                <w:bottom w:val="none" w:sz="0" w:space="0" w:color="auto"/>
                <w:right w:val="none" w:sz="0" w:space="0" w:color="auto"/>
              </w:divBdr>
            </w:div>
            <w:div w:id="704522557">
              <w:marLeft w:val="0"/>
              <w:marRight w:val="0"/>
              <w:marTop w:val="0"/>
              <w:marBottom w:val="0"/>
              <w:divBdr>
                <w:top w:val="none" w:sz="0" w:space="0" w:color="auto"/>
                <w:left w:val="none" w:sz="0" w:space="0" w:color="auto"/>
                <w:bottom w:val="none" w:sz="0" w:space="0" w:color="auto"/>
                <w:right w:val="none" w:sz="0" w:space="0" w:color="auto"/>
              </w:divBdr>
            </w:div>
            <w:div w:id="727385132">
              <w:marLeft w:val="0"/>
              <w:marRight w:val="0"/>
              <w:marTop w:val="0"/>
              <w:marBottom w:val="0"/>
              <w:divBdr>
                <w:top w:val="none" w:sz="0" w:space="0" w:color="auto"/>
                <w:left w:val="none" w:sz="0" w:space="0" w:color="auto"/>
                <w:bottom w:val="none" w:sz="0" w:space="0" w:color="auto"/>
                <w:right w:val="none" w:sz="0" w:space="0" w:color="auto"/>
              </w:divBdr>
            </w:div>
            <w:div w:id="178666623">
              <w:marLeft w:val="0"/>
              <w:marRight w:val="0"/>
              <w:marTop w:val="0"/>
              <w:marBottom w:val="0"/>
              <w:divBdr>
                <w:top w:val="none" w:sz="0" w:space="0" w:color="auto"/>
                <w:left w:val="none" w:sz="0" w:space="0" w:color="auto"/>
                <w:bottom w:val="none" w:sz="0" w:space="0" w:color="auto"/>
                <w:right w:val="none" w:sz="0" w:space="0" w:color="auto"/>
              </w:divBdr>
            </w:div>
            <w:div w:id="1878083531">
              <w:marLeft w:val="0"/>
              <w:marRight w:val="0"/>
              <w:marTop w:val="0"/>
              <w:marBottom w:val="0"/>
              <w:divBdr>
                <w:top w:val="none" w:sz="0" w:space="0" w:color="auto"/>
                <w:left w:val="none" w:sz="0" w:space="0" w:color="auto"/>
                <w:bottom w:val="none" w:sz="0" w:space="0" w:color="auto"/>
                <w:right w:val="none" w:sz="0" w:space="0" w:color="auto"/>
              </w:divBdr>
            </w:div>
            <w:div w:id="1718312930">
              <w:marLeft w:val="0"/>
              <w:marRight w:val="0"/>
              <w:marTop w:val="0"/>
              <w:marBottom w:val="0"/>
              <w:divBdr>
                <w:top w:val="none" w:sz="0" w:space="0" w:color="auto"/>
                <w:left w:val="none" w:sz="0" w:space="0" w:color="auto"/>
                <w:bottom w:val="none" w:sz="0" w:space="0" w:color="auto"/>
                <w:right w:val="none" w:sz="0" w:space="0" w:color="auto"/>
              </w:divBdr>
            </w:div>
            <w:div w:id="267353360">
              <w:marLeft w:val="0"/>
              <w:marRight w:val="0"/>
              <w:marTop w:val="0"/>
              <w:marBottom w:val="0"/>
              <w:divBdr>
                <w:top w:val="none" w:sz="0" w:space="0" w:color="auto"/>
                <w:left w:val="none" w:sz="0" w:space="0" w:color="auto"/>
                <w:bottom w:val="none" w:sz="0" w:space="0" w:color="auto"/>
                <w:right w:val="none" w:sz="0" w:space="0" w:color="auto"/>
              </w:divBdr>
            </w:div>
            <w:div w:id="1817523680">
              <w:marLeft w:val="0"/>
              <w:marRight w:val="0"/>
              <w:marTop w:val="0"/>
              <w:marBottom w:val="0"/>
              <w:divBdr>
                <w:top w:val="none" w:sz="0" w:space="0" w:color="auto"/>
                <w:left w:val="none" w:sz="0" w:space="0" w:color="auto"/>
                <w:bottom w:val="none" w:sz="0" w:space="0" w:color="auto"/>
                <w:right w:val="none" w:sz="0" w:space="0" w:color="auto"/>
              </w:divBdr>
            </w:div>
            <w:div w:id="2001082216">
              <w:marLeft w:val="0"/>
              <w:marRight w:val="0"/>
              <w:marTop w:val="0"/>
              <w:marBottom w:val="0"/>
              <w:divBdr>
                <w:top w:val="none" w:sz="0" w:space="0" w:color="auto"/>
                <w:left w:val="none" w:sz="0" w:space="0" w:color="auto"/>
                <w:bottom w:val="none" w:sz="0" w:space="0" w:color="auto"/>
                <w:right w:val="none" w:sz="0" w:space="0" w:color="auto"/>
              </w:divBdr>
            </w:div>
            <w:div w:id="19100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3519">
      <w:bodyDiv w:val="1"/>
      <w:marLeft w:val="0"/>
      <w:marRight w:val="0"/>
      <w:marTop w:val="0"/>
      <w:marBottom w:val="0"/>
      <w:divBdr>
        <w:top w:val="none" w:sz="0" w:space="0" w:color="auto"/>
        <w:left w:val="none" w:sz="0" w:space="0" w:color="auto"/>
        <w:bottom w:val="none" w:sz="0" w:space="0" w:color="auto"/>
        <w:right w:val="none" w:sz="0" w:space="0" w:color="auto"/>
      </w:divBdr>
    </w:div>
    <w:div w:id="1943492170">
      <w:bodyDiv w:val="1"/>
      <w:marLeft w:val="0"/>
      <w:marRight w:val="0"/>
      <w:marTop w:val="0"/>
      <w:marBottom w:val="0"/>
      <w:divBdr>
        <w:top w:val="none" w:sz="0" w:space="0" w:color="auto"/>
        <w:left w:val="none" w:sz="0" w:space="0" w:color="auto"/>
        <w:bottom w:val="none" w:sz="0" w:space="0" w:color="auto"/>
        <w:right w:val="none" w:sz="0" w:space="0" w:color="auto"/>
      </w:divBdr>
    </w:div>
    <w:div w:id="2000421749">
      <w:bodyDiv w:val="1"/>
      <w:marLeft w:val="0"/>
      <w:marRight w:val="120"/>
      <w:marTop w:val="0"/>
      <w:marBottom w:val="0"/>
      <w:divBdr>
        <w:top w:val="none" w:sz="0" w:space="0" w:color="auto"/>
        <w:left w:val="none" w:sz="0" w:space="0" w:color="auto"/>
        <w:bottom w:val="none" w:sz="0" w:space="0" w:color="auto"/>
        <w:right w:val="none" w:sz="0" w:space="0" w:color="auto"/>
      </w:divBdr>
      <w:divsChild>
        <w:div w:id="1519738676">
          <w:marLeft w:val="0"/>
          <w:marRight w:val="0"/>
          <w:marTop w:val="0"/>
          <w:marBottom w:val="0"/>
          <w:divBdr>
            <w:top w:val="none" w:sz="0" w:space="0" w:color="auto"/>
            <w:left w:val="none" w:sz="0" w:space="0" w:color="auto"/>
            <w:bottom w:val="none" w:sz="0" w:space="0" w:color="auto"/>
            <w:right w:val="none" w:sz="0" w:space="0" w:color="auto"/>
          </w:divBdr>
          <w:divsChild>
            <w:div w:id="18124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 w:id="2118787721">
      <w:bodyDiv w:val="1"/>
      <w:marLeft w:val="0"/>
      <w:marRight w:val="120"/>
      <w:marTop w:val="0"/>
      <w:marBottom w:val="0"/>
      <w:divBdr>
        <w:top w:val="none" w:sz="0" w:space="0" w:color="auto"/>
        <w:left w:val="none" w:sz="0" w:space="0" w:color="auto"/>
        <w:bottom w:val="none" w:sz="0" w:space="0" w:color="auto"/>
        <w:right w:val="none" w:sz="0" w:space="0" w:color="auto"/>
      </w:divBdr>
      <w:divsChild>
        <w:div w:id="1222911128">
          <w:marLeft w:val="0"/>
          <w:marRight w:val="0"/>
          <w:marTop w:val="0"/>
          <w:marBottom w:val="0"/>
          <w:divBdr>
            <w:top w:val="none" w:sz="0" w:space="0" w:color="auto"/>
            <w:left w:val="none" w:sz="0" w:space="0" w:color="auto"/>
            <w:bottom w:val="none" w:sz="0" w:space="0" w:color="auto"/>
            <w:right w:val="none" w:sz="0" w:space="0" w:color="auto"/>
          </w:divBdr>
          <w:divsChild>
            <w:div w:id="17146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nbb.org/news-events/167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nnbb.org/volunteer-2/social-concerns/st-vincent-depaul/st-vincent-de-paul-donations/" TargetMode="External"/><Relationship Id="rId4" Type="http://schemas.openxmlformats.org/officeDocument/2006/relationships/settings" Target="settings.xml"/><Relationship Id="rId9" Type="http://schemas.openxmlformats.org/officeDocument/2006/relationships/hyperlink" Target="https://stannbb.org/volunteer-2/social-concerns/st-vincent-depaul/"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78"/>
    <w:rsid w:val="0001385F"/>
    <w:rsid w:val="00047581"/>
    <w:rsid w:val="00061F52"/>
    <w:rsid w:val="00084E42"/>
    <w:rsid w:val="00132408"/>
    <w:rsid w:val="00137878"/>
    <w:rsid w:val="001434F6"/>
    <w:rsid w:val="001C26EE"/>
    <w:rsid w:val="00237AA5"/>
    <w:rsid w:val="00251190"/>
    <w:rsid w:val="0033729D"/>
    <w:rsid w:val="003413A9"/>
    <w:rsid w:val="0037415A"/>
    <w:rsid w:val="00380613"/>
    <w:rsid w:val="00441918"/>
    <w:rsid w:val="00490BC8"/>
    <w:rsid w:val="004B6926"/>
    <w:rsid w:val="00517D8E"/>
    <w:rsid w:val="005927F5"/>
    <w:rsid w:val="005F50A6"/>
    <w:rsid w:val="00680B54"/>
    <w:rsid w:val="00692B5F"/>
    <w:rsid w:val="006D0CE6"/>
    <w:rsid w:val="006D226D"/>
    <w:rsid w:val="006E0586"/>
    <w:rsid w:val="007A6912"/>
    <w:rsid w:val="00801B0B"/>
    <w:rsid w:val="0083190B"/>
    <w:rsid w:val="008338FE"/>
    <w:rsid w:val="0084275E"/>
    <w:rsid w:val="00864DEF"/>
    <w:rsid w:val="00872F54"/>
    <w:rsid w:val="0097441B"/>
    <w:rsid w:val="009F5B21"/>
    <w:rsid w:val="00A22E33"/>
    <w:rsid w:val="00A43ED8"/>
    <w:rsid w:val="00B74F84"/>
    <w:rsid w:val="00BB0D79"/>
    <w:rsid w:val="00BF0BE7"/>
    <w:rsid w:val="00C10261"/>
    <w:rsid w:val="00C1227F"/>
    <w:rsid w:val="00C624B4"/>
    <w:rsid w:val="00C7164A"/>
    <w:rsid w:val="00C8583B"/>
    <w:rsid w:val="00C973C8"/>
    <w:rsid w:val="00D54636"/>
    <w:rsid w:val="00D9332D"/>
    <w:rsid w:val="00DA0B5B"/>
    <w:rsid w:val="00DA2DAB"/>
    <w:rsid w:val="00E05A34"/>
    <w:rsid w:val="00E10E3B"/>
    <w:rsid w:val="00E57C79"/>
    <w:rsid w:val="00E9216E"/>
    <w:rsid w:val="00EB46C0"/>
    <w:rsid w:val="00EB5A74"/>
    <w:rsid w:val="00EB7DA7"/>
    <w:rsid w:val="00F75B14"/>
    <w:rsid w:val="00F772C2"/>
    <w:rsid w:val="00F86797"/>
    <w:rsid w:val="00F97BE0"/>
    <w:rsid w:val="00FF008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8C0DD-6E4E-48D1-B382-3AF6478B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122</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5</cp:revision>
  <cp:lastPrinted>2018-09-24T19:23:00Z</cp:lastPrinted>
  <dcterms:created xsi:type="dcterms:W3CDTF">2020-10-20T19:24:00Z</dcterms:created>
  <dcterms:modified xsi:type="dcterms:W3CDTF">2020-10-21T20:19:00Z</dcterms:modified>
  <cp:version/>
</cp:coreProperties>
</file>